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619B1" w14:textId="4EEC920E" w:rsidR="00537CC2" w:rsidRPr="009812E6" w:rsidRDefault="00537CC2" w:rsidP="00537CC2">
      <w:pPr>
        <w:widowControl w:val="0"/>
        <w:tabs>
          <w:tab w:val="left" w:pos="1701"/>
          <w:tab w:val="right" w:pos="9923"/>
        </w:tabs>
        <w:spacing w:before="120" w:after="0"/>
        <w:jc w:val="left"/>
        <w:rPr>
          <w:rFonts w:eastAsiaTheme="minorEastAsia"/>
          <w:b/>
          <w:sz w:val="24"/>
          <w:szCs w:val="24"/>
          <w:lang w:eastAsia="zh-CN"/>
        </w:rPr>
      </w:pPr>
      <w:r w:rsidRPr="00537CC2">
        <w:rPr>
          <w:rFonts w:eastAsia="MS Mincho"/>
          <w:b/>
          <w:sz w:val="24"/>
          <w:szCs w:val="24"/>
          <w:lang w:eastAsia="en-GB"/>
        </w:rPr>
        <w:t>3GPP TSG-RAN WG</w:t>
      </w:r>
      <w:r w:rsidR="00245659">
        <w:rPr>
          <w:rFonts w:eastAsiaTheme="minorEastAsia" w:hint="eastAsia"/>
          <w:b/>
          <w:sz w:val="24"/>
          <w:szCs w:val="24"/>
          <w:lang w:eastAsia="zh-CN"/>
        </w:rPr>
        <w:t>3</w:t>
      </w:r>
      <w:r w:rsidRPr="00537CC2">
        <w:rPr>
          <w:rFonts w:eastAsia="MS Mincho"/>
          <w:b/>
          <w:sz w:val="24"/>
          <w:szCs w:val="24"/>
          <w:lang w:eastAsia="en-GB"/>
        </w:rPr>
        <w:t xml:space="preserve"> Meeting #1</w:t>
      </w:r>
      <w:r w:rsidR="001864A0">
        <w:rPr>
          <w:rFonts w:eastAsiaTheme="minorEastAsia"/>
          <w:b/>
          <w:sz w:val="24"/>
          <w:szCs w:val="24"/>
          <w:lang w:eastAsia="zh-CN"/>
        </w:rPr>
        <w:t>17</w:t>
      </w:r>
      <w:r w:rsidR="004E5C8B">
        <w:rPr>
          <w:rFonts w:eastAsiaTheme="minorEastAsia"/>
          <w:b/>
          <w:sz w:val="24"/>
          <w:szCs w:val="24"/>
          <w:lang w:eastAsia="zh-CN"/>
        </w:rPr>
        <w:t>bis</w:t>
      </w:r>
      <w:r w:rsidR="00245659">
        <w:rPr>
          <w:rFonts w:eastAsiaTheme="minorEastAsia" w:hint="eastAsia"/>
          <w:b/>
          <w:sz w:val="24"/>
          <w:szCs w:val="24"/>
          <w:lang w:eastAsia="zh-CN"/>
        </w:rPr>
        <w:t>-e</w:t>
      </w:r>
      <w:r w:rsidRPr="00537CC2">
        <w:rPr>
          <w:rFonts w:eastAsia="MS Mincho"/>
          <w:b/>
          <w:sz w:val="24"/>
          <w:szCs w:val="24"/>
          <w:lang w:eastAsia="en-GB"/>
        </w:rPr>
        <w:tab/>
        <w:t>R</w:t>
      </w:r>
      <w:r w:rsidR="00245659">
        <w:rPr>
          <w:rFonts w:eastAsiaTheme="minorEastAsia" w:hint="eastAsia"/>
          <w:b/>
          <w:sz w:val="24"/>
          <w:szCs w:val="24"/>
          <w:lang w:eastAsia="zh-CN"/>
        </w:rPr>
        <w:t>3</w:t>
      </w:r>
      <w:r w:rsidRPr="00537CC2">
        <w:rPr>
          <w:rFonts w:eastAsia="MS Mincho"/>
          <w:b/>
          <w:sz w:val="24"/>
          <w:szCs w:val="24"/>
          <w:lang w:eastAsia="en-GB"/>
        </w:rPr>
        <w:t>-</w:t>
      </w:r>
      <w:r w:rsidR="0045089A">
        <w:rPr>
          <w:rFonts w:asciiTheme="minorEastAsia" w:eastAsiaTheme="minorEastAsia" w:hAnsiTheme="minorEastAsia"/>
          <w:b/>
          <w:sz w:val="24"/>
          <w:szCs w:val="24"/>
          <w:lang w:eastAsia="zh-CN"/>
        </w:rPr>
        <w:t>225798</w:t>
      </w:r>
    </w:p>
    <w:p w14:paraId="01447871" w14:textId="027354C5"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宋体" w:cs="Arial"/>
          <w:b/>
          <w:sz w:val="24"/>
          <w:szCs w:val="24"/>
          <w:lang w:val="de-DE" w:eastAsia="zh-CN"/>
        </w:rPr>
        <w:t>Online, 1</w:t>
      </w:r>
      <w:r w:rsidR="004E5C8B">
        <w:rPr>
          <w:rFonts w:eastAsia="宋体" w:cs="Arial"/>
          <w:b/>
          <w:sz w:val="24"/>
          <w:szCs w:val="24"/>
          <w:lang w:val="de-DE" w:eastAsia="zh-CN"/>
        </w:rPr>
        <w:t>0</w:t>
      </w:r>
      <w:r w:rsidR="00245659">
        <w:rPr>
          <w:rFonts w:eastAsia="宋体" w:cs="Arial" w:hint="eastAsia"/>
          <w:b/>
          <w:sz w:val="24"/>
          <w:szCs w:val="24"/>
          <w:lang w:val="de-DE" w:eastAsia="zh-CN"/>
        </w:rPr>
        <w:t>-</w:t>
      </w:r>
      <w:r w:rsidR="004E5C8B">
        <w:rPr>
          <w:rFonts w:eastAsia="宋体" w:cs="Arial"/>
          <w:b/>
          <w:sz w:val="24"/>
          <w:szCs w:val="24"/>
          <w:lang w:val="de-DE" w:eastAsia="zh-CN"/>
        </w:rPr>
        <w:t>18</w:t>
      </w:r>
      <w:r w:rsidRPr="00537CC2">
        <w:rPr>
          <w:rFonts w:eastAsia="宋体" w:cs="Arial"/>
          <w:b/>
          <w:sz w:val="24"/>
          <w:szCs w:val="24"/>
          <w:lang w:val="de-DE" w:eastAsia="zh-CN"/>
        </w:rPr>
        <w:t xml:space="preserve"> </w:t>
      </w:r>
      <w:r w:rsidR="004E5C8B">
        <w:rPr>
          <w:rFonts w:eastAsia="宋体" w:cs="Arial"/>
          <w:b/>
          <w:sz w:val="24"/>
          <w:szCs w:val="24"/>
          <w:lang w:val="de-DE" w:eastAsia="zh-CN"/>
        </w:rPr>
        <w:t>Oct</w:t>
      </w:r>
      <w:r w:rsidR="00245659">
        <w:rPr>
          <w:rFonts w:eastAsia="宋体" w:cs="Arial" w:hint="eastAsia"/>
          <w:b/>
          <w:sz w:val="24"/>
          <w:szCs w:val="24"/>
          <w:lang w:val="de-DE" w:eastAsia="zh-CN"/>
        </w:rPr>
        <w:t xml:space="preserve"> </w:t>
      </w:r>
      <w:r w:rsidRPr="00537CC2">
        <w:rPr>
          <w:rFonts w:eastAsia="宋体" w:cs="Arial"/>
          <w:b/>
          <w:sz w:val="24"/>
          <w:szCs w:val="24"/>
          <w:lang w:val="de-DE" w:eastAsia="zh-CN"/>
        </w:rPr>
        <w:t>202</w:t>
      </w:r>
      <w:r w:rsidR="001864A0">
        <w:rPr>
          <w:rFonts w:eastAsia="宋体" w:cs="Arial"/>
          <w:b/>
          <w:sz w:val="24"/>
          <w:szCs w:val="24"/>
          <w:lang w:val="de-DE" w:eastAsia="zh-CN"/>
        </w:rPr>
        <w:t>2</w:t>
      </w:r>
    </w:p>
    <w:p w14:paraId="3ACD320F" w14:textId="77777777" w:rsidR="00245659" w:rsidRDefault="00245659" w:rsidP="00D63618">
      <w:pPr>
        <w:pStyle w:val="CRCoverPage"/>
        <w:tabs>
          <w:tab w:val="left" w:pos="1985"/>
        </w:tabs>
        <w:jc w:val="both"/>
        <w:rPr>
          <w:rFonts w:eastAsiaTheme="minorEastAsia" w:cs="Arial"/>
          <w:b/>
          <w:bCs/>
          <w:sz w:val="24"/>
          <w:lang w:eastAsia="zh-CN"/>
        </w:rPr>
      </w:pPr>
    </w:p>
    <w:p w14:paraId="6D064D54" w14:textId="2BD7C1C6"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1864A0">
        <w:rPr>
          <w:rFonts w:eastAsia="宋体" w:cs="Arial"/>
          <w:b/>
          <w:bCs/>
          <w:sz w:val="24"/>
          <w:lang w:eastAsia="zh-CN"/>
        </w:rPr>
        <w:t>15</w:t>
      </w:r>
      <w:r w:rsidR="009812E6">
        <w:rPr>
          <w:rFonts w:eastAsia="宋体" w:cs="Arial" w:hint="eastAsia"/>
          <w:b/>
          <w:bCs/>
          <w:sz w:val="24"/>
          <w:lang w:eastAsia="zh-CN"/>
        </w:rPr>
        <w:t>.</w:t>
      </w:r>
      <w:r w:rsidR="004E5C8B">
        <w:rPr>
          <w:rFonts w:eastAsia="宋体" w:cs="Arial"/>
          <w:b/>
          <w:bCs/>
          <w:sz w:val="24"/>
          <w:lang w:eastAsia="zh-CN"/>
        </w:rPr>
        <w:t>3</w:t>
      </w:r>
    </w:p>
    <w:p w14:paraId="25D179B1"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70363D9C" w14:textId="33EB3097"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955623" w:rsidRPr="00955623">
        <w:rPr>
          <w:rFonts w:cs="Arial"/>
          <w:b/>
          <w:bCs/>
          <w:sz w:val="24"/>
          <w:lang w:eastAsia="zh-CN"/>
        </w:rPr>
        <w:t>Multicast Reception in RRC_INACTIVE state</w:t>
      </w:r>
    </w:p>
    <w:bookmarkEnd w:id="0"/>
    <w:bookmarkEnd w:id="1"/>
    <w:p w14:paraId="6BE6805B"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04D7187A" w14:textId="77777777" w:rsidR="00CD4C7B" w:rsidRDefault="0056573F" w:rsidP="00E47CD2">
      <w:pPr>
        <w:pStyle w:val="1"/>
        <w:spacing w:before="0" w:after="120"/>
        <w:ind w:left="431" w:hanging="431"/>
      </w:pPr>
      <w:r w:rsidRPr="00727D3A">
        <w:t>Introduction</w:t>
      </w:r>
    </w:p>
    <w:p w14:paraId="26E3F24C" w14:textId="4F57028B" w:rsidR="00142CAB" w:rsidRPr="00142CAB" w:rsidRDefault="00142CAB" w:rsidP="00A95C63">
      <w:pPr>
        <w:spacing w:after="120"/>
        <w:rPr>
          <w:rFonts w:ascii="Times New Roman" w:eastAsia="宋体" w:hAnsi="Times New Roman"/>
          <w:lang w:eastAsia="zh-CN"/>
        </w:rPr>
      </w:pPr>
      <w:r w:rsidRPr="00142CAB">
        <w:rPr>
          <w:rFonts w:ascii="Times New Roman" w:eastAsia="宋体" w:hAnsi="Times New Roman"/>
          <w:lang w:eastAsia="zh-CN"/>
        </w:rPr>
        <w:t>During RAN3-117e, we start to discuss the</w:t>
      </w:r>
      <w:r>
        <w:rPr>
          <w:rFonts w:ascii="Times New Roman" w:eastAsia="宋体" w:hAnsi="Times New Roman"/>
          <w:lang w:eastAsia="zh-CN"/>
        </w:rPr>
        <w:t xml:space="preserve"> multicast</w:t>
      </w:r>
      <w:r w:rsidRPr="00142CAB">
        <w:rPr>
          <w:rFonts w:ascii="Times New Roman" w:eastAsia="宋体" w:hAnsi="Times New Roman"/>
          <w:lang w:eastAsia="zh-CN"/>
        </w:rPr>
        <w:t xml:space="preserve"> reception in RRC_INACTIVE state and the conclusions are as follows:</w:t>
      </w:r>
    </w:p>
    <w:p w14:paraId="686305E0" w14:textId="77777777" w:rsidR="00A95C63" w:rsidRPr="008706A5" w:rsidRDefault="00A95C63" w:rsidP="00A95C63">
      <w:pPr>
        <w:rPr>
          <w:rFonts w:ascii="Times New Roman" w:eastAsia="宋体" w:hAnsi="Times New Roman"/>
          <w:i/>
          <w:iCs/>
          <w:lang w:eastAsia="zh-CN"/>
        </w:rPr>
      </w:pPr>
      <w:r w:rsidRPr="008706A5">
        <w:rPr>
          <w:rFonts w:ascii="Times New Roman" w:eastAsia="宋体" w:hAnsi="Times New Roman"/>
          <w:i/>
          <w:iCs/>
          <w:lang w:eastAsia="zh-CN"/>
        </w:rPr>
        <w:t xml:space="preserve">It is the common understanding that the following information, among others, may be taken into account by the </w:t>
      </w:r>
      <w:proofErr w:type="spellStart"/>
      <w:r w:rsidRPr="008706A5">
        <w:rPr>
          <w:rFonts w:ascii="Times New Roman" w:eastAsia="宋体" w:hAnsi="Times New Roman"/>
          <w:i/>
          <w:iCs/>
          <w:lang w:eastAsia="zh-CN"/>
        </w:rPr>
        <w:t>gnb</w:t>
      </w:r>
      <w:proofErr w:type="spellEnd"/>
      <w:r w:rsidRPr="008706A5">
        <w:rPr>
          <w:rFonts w:ascii="Times New Roman" w:eastAsia="宋体" w:hAnsi="Times New Roman"/>
          <w:i/>
          <w:iCs/>
          <w:lang w:eastAsia="zh-CN"/>
        </w:rPr>
        <w:t xml:space="preserve"> when deciding to enable </w:t>
      </w:r>
      <w:proofErr w:type="spellStart"/>
      <w:r w:rsidRPr="008706A5">
        <w:rPr>
          <w:rFonts w:ascii="Times New Roman" w:eastAsia="宋体" w:hAnsi="Times New Roman"/>
          <w:i/>
          <w:iCs/>
          <w:lang w:eastAsia="zh-CN"/>
        </w:rPr>
        <w:t>ues</w:t>
      </w:r>
      <w:proofErr w:type="spellEnd"/>
      <w:r w:rsidRPr="008706A5">
        <w:rPr>
          <w:rFonts w:ascii="Times New Roman" w:eastAsia="宋体" w:hAnsi="Times New Roman"/>
          <w:i/>
          <w:iCs/>
          <w:lang w:eastAsia="zh-CN"/>
        </w:rPr>
        <w:t xml:space="preserve"> receiving multicast in </w:t>
      </w:r>
      <w:proofErr w:type="spellStart"/>
      <w:r w:rsidRPr="008706A5">
        <w:rPr>
          <w:rFonts w:ascii="Times New Roman" w:eastAsia="宋体" w:hAnsi="Times New Roman"/>
          <w:i/>
          <w:iCs/>
          <w:lang w:eastAsia="zh-CN"/>
        </w:rPr>
        <w:t>rrc_inactive</w:t>
      </w:r>
      <w:proofErr w:type="spellEnd"/>
      <w:r w:rsidRPr="008706A5">
        <w:rPr>
          <w:rFonts w:ascii="Times New Roman" w:eastAsia="宋体" w:hAnsi="Times New Roman"/>
          <w:i/>
          <w:iCs/>
          <w:lang w:eastAsia="zh-CN"/>
        </w:rPr>
        <w:t xml:space="preserve"> state: </w:t>
      </w:r>
    </w:p>
    <w:p w14:paraId="39E55A09" w14:textId="77777777" w:rsidR="00A95C63" w:rsidRPr="008706A5" w:rsidRDefault="00A95C63" w:rsidP="00A95C63">
      <w:pPr>
        <w:rPr>
          <w:rFonts w:ascii="Times New Roman" w:eastAsia="宋体" w:hAnsi="Times New Roman"/>
          <w:i/>
          <w:iCs/>
          <w:lang w:eastAsia="zh-CN"/>
        </w:rPr>
      </w:pPr>
      <w:r w:rsidRPr="008706A5">
        <w:rPr>
          <w:rFonts w:ascii="Times New Roman" w:eastAsia="宋体" w:hAnsi="Times New Roman"/>
          <w:i/>
          <w:iCs/>
          <w:lang w:eastAsia="zh-CN"/>
        </w:rPr>
        <w:t xml:space="preserve">a) the capability of </w:t>
      </w:r>
      <w:proofErr w:type="spellStart"/>
      <w:r w:rsidRPr="008706A5">
        <w:rPr>
          <w:rFonts w:ascii="Times New Roman" w:eastAsia="宋体" w:hAnsi="Times New Roman"/>
          <w:i/>
          <w:iCs/>
          <w:lang w:eastAsia="zh-CN"/>
        </w:rPr>
        <w:t>ue</w:t>
      </w:r>
      <w:proofErr w:type="spellEnd"/>
      <w:r w:rsidRPr="008706A5">
        <w:rPr>
          <w:rFonts w:ascii="Times New Roman" w:eastAsia="宋体" w:hAnsi="Times New Roman"/>
          <w:i/>
          <w:iCs/>
          <w:lang w:eastAsia="zh-CN"/>
        </w:rPr>
        <w:t xml:space="preserve"> (of whether support the mode “multicast over </w:t>
      </w:r>
      <w:proofErr w:type="spellStart"/>
      <w:r w:rsidRPr="008706A5">
        <w:rPr>
          <w:rFonts w:ascii="Times New Roman" w:eastAsia="宋体" w:hAnsi="Times New Roman"/>
          <w:i/>
          <w:iCs/>
          <w:lang w:eastAsia="zh-CN"/>
        </w:rPr>
        <w:t>rrc</w:t>
      </w:r>
      <w:proofErr w:type="spellEnd"/>
      <w:r w:rsidRPr="008706A5">
        <w:rPr>
          <w:rFonts w:ascii="Times New Roman" w:eastAsia="宋体" w:hAnsi="Times New Roman"/>
          <w:i/>
          <w:iCs/>
          <w:lang w:eastAsia="zh-CN"/>
        </w:rPr>
        <w:t xml:space="preserve"> inactive”);</w:t>
      </w:r>
    </w:p>
    <w:p w14:paraId="2EBBE82F" w14:textId="77777777" w:rsidR="00A95C63" w:rsidRPr="008706A5" w:rsidRDefault="00A95C63" w:rsidP="00A95C63">
      <w:pPr>
        <w:rPr>
          <w:rFonts w:ascii="Times New Roman" w:eastAsia="宋体" w:hAnsi="Times New Roman"/>
          <w:i/>
          <w:iCs/>
          <w:lang w:eastAsia="zh-CN"/>
        </w:rPr>
      </w:pPr>
      <w:r w:rsidRPr="008706A5">
        <w:rPr>
          <w:rFonts w:ascii="Times New Roman" w:eastAsia="宋体" w:hAnsi="Times New Roman"/>
          <w:i/>
          <w:iCs/>
          <w:lang w:eastAsia="zh-CN"/>
        </w:rPr>
        <w:t xml:space="preserve">b) the rel-17 multicast context, </w:t>
      </w:r>
      <w:proofErr w:type="gramStart"/>
      <w:r w:rsidRPr="008706A5">
        <w:rPr>
          <w:rFonts w:ascii="Times New Roman" w:eastAsia="宋体" w:hAnsi="Times New Roman"/>
          <w:i/>
          <w:iCs/>
          <w:lang w:eastAsia="zh-CN"/>
        </w:rPr>
        <w:t>e.g.</w:t>
      </w:r>
      <w:proofErr w:type="gramEnd"/>
      <w:r w:rsidRPr="008706A5">
        <w:rPr>
          <w:rFonts w:ascii="Times New Roman" w:eastAsia="宋体" w:hAnsi="Times New Roman"/>
          <w:i/>
          <w:iCs/>
          <w:lang w:eastAsia="zh-CN"/>
        </w:rPr>
        <w:t xml:space="preserve"> the </w:t>
      </w:r>
      <w:proofErr w:type="spellStart"/>
      <w:r w:rsidRPr="008706A5">
        <w:rPr>
          <w:rFonts w:ascii="Times New Roman" w:eastAsia="宋体" w:hAnsi="Times New Roman"/>
          <w:i/>
          <w:iCs/>
          <w:lang w:eastAsia="zh-CN"/>
        </w:rPr>
        <w:t>qos</w:t>
      </w:r>
      <w:proofErr w:type="spellEnd"/>
      <w:r w:rsidRPr="008706A5">
        <w:rPr>
          <w:rFonts w:ascii="Times New Roman" w:eastAsia="宋体" w:hAnsi="Times New Roman"/>
          <w:i/>
          <w:iCs/>
          <w:lang w:eastAsia="zh-CN"/>
        </w:rPr>
        <w:t xml:space="preserve"> parameters not associated to any specific </w:t>
      </w:r>
      <w:proofErr w:type="spellStart"/>
      <w:r w:rsidRPr="008706A5">
        <w:rPr>
          <w:rFonts w:ascii="Times New Roman" w:eastAsia="宋体" w:hAnsi="Times New Roman"/>
          <w:i/>
          <w:iCs/>
          <w:lang w:eastAsia="zh-CN"/>
        </w:rPr>
        <w:t>ue</w:t>
      </w:r>
      <w:proofErr w:type="spellEnd"/>
      <w:r w:rsidRPr="008706A5">
        <w:rPr>
          <w:rFonts w:ascii="Times New Roman" w:eastAsia="宋体" w:hAnsi="Times New Roman"/>
          <w:i/>
          <w:iCs/>
          <w:lang w:eastAsia="zh-CN"/>
        </w:rPr>
        <w:t>;</w:t>
      </w:r>
    </w:p>
    <w:p w14:paraId="79C70F8A" w14:textId="77777777" w:rsidR="00A95C63" w:rsidRPr="008706A5" w:rsidRDefault="00A95C63" w:rsidP="00A95C63">
      <w:pPr>
        <w:rPr>
          <w:rFonts w:ascii="Times New Roman" w:eastAsia="宋体" w:hAnsi="Times New Roman"/>
          <w:i/>
          <w:iCs/>
          <w:lang w:eastAsia="zh-CN"/>
        </w:rPr>
      </w:pPr>
      <w:r w:rsidRPr="008706A5">
        <w:rPr>
          <w:rFonts w:ascii="Times New Roman" w:eastAsia="宋体" w:hAnsi="Times New Roman"/>
          <w:i/>
          <w:iCs/>
          <w:lang w:eastAsia="zh-CN"/>
        </w:rPr>
        <w:t xml:space="preserve">c) parameters available at the local </w:t>
      </w:r>
      <w:proofErr w:type="spellStart"/>
      <w:r w:rsidRPr="008706A5">
        <w:rPr>
          <w:rFonts w:ascii="Times New Roman" w:eastAsia="宋体" w:hAnsi="Times New Roman"/>
          <w:i/>
          <w:iCs/>
          <w:lang w:eastAsia="zh-CN"/>
        </w:rPr>
        <w:t>gnb</w:t>
      </w:r>
      <w:proofErr w:type="spellEnd"/>
      <w:r w:rsidRPr="008706A5">
        <w:rPr>
          <w:rFonts w:ascii="Times New Roman" w:eastAsia="宋体" w:hAnsi="Times New Roman"/>
          <w:i/>
          <w:iCs/>
          <w:lang w:eastAsia="zh-CN"/>
        </w:rPr>
        <w:t xml:space="preserve"> without enhancement on interfaces, </w:t>
      </w:r>
      <w:proofErr w:type="gramStart"/>
      <w:r w:rsidRPr="008706A5">
        <w:rPr>
          <w:rFonts w:ascii="Times New Roman" w:eastAsia="宋体" w:hAnsi="Times New Roman"/>
          <w:i/>
          <w:iCs/>
          <w:lang w:eastAsia="zh-CN"/>
        </w:rPr>
        <w:t>e.g.</w:t>
      </w:r>
      <w:proofErr w:type="gramEnd"/>
      <w:r w:rsidRPr="008706A5">
        <w:rPr>
          <w:rFonts w:ascii="Times New Roman" w:eastAsia="宋体" w:hAnsi="Times New Roman"/>
          <w:i/>
          <w:iCs/>
          <w:lang w:eastAsia="zh-CN"/>
        </w:rPr>
        <w:t xml:space="preserve"> cell load.</w:t>
      </w:r>
    </w:p>
    <w:p w14:paraId="0C562DE8" w14:textId="77777777" w:rsidR="008706A5" w:rsidRPr="008706A5" w:rsidRDefault="00A95C63" w:rsidP="00A95C63">
      <w:pPr>
        <w:rPr>
          <w:rFonts w:ascii="Times New Roman" w:eastAsia="宋体" w:hAnsi="Times New Roman"/>
          <w:i/>
          <w:iCs/>
          <w:lang w:eastAsia="zh-CN"/>
        </w:rPr>
      </w:pPr>
      <w:r w:rsidRPr="008706A5">
        <w:rPr>
          <w:rFonts w:ascii="Times New Roman" w:eastAsia="宋体" w:hAnsi="Times New Roman"/>
          <w:i/>
          <w:iCs/>
          <w:lang w:eastAsia="zh-CN"/>
        </w:rPr>
        <w:t>RAN3 can discuss the mobility taken into account the progress in RAN2 and coordinate with RAN2.</w:t>
      </w:r>
    </w:p>
    <w:p w14:paraId="34051674" w14:textId="7482AF6A" w:rsidR="008E5439" w:rsidRPr="00F2155A" w:rsidRDefault="008E5439" w:rsidP="00A95C63">
      <w:pPr>
        <w:rPr>
          <w:rFonts w:ascii="Times New Roman" w:eastAsia="宋体" w:hAnsi="Times New Roman"/>
          <w:lang w:eastAsia="zh-CN"/>
        </w:rPr>
      </w:pPr>
      <w:r w:rsidRPr="00F2155A">
        <w:rPr>
          <w:rFonts w:ascii="Times New Roman" w:eastAsia="宋体" w:hAnsi="Times New Roman" w:hint="eastAsia"/>
          <w:lang w:eastAsia="zh-CN"/>
        </w:rPr>
        <w:t>I</w:t>
      </w:r>
      <w:r w:rsidRPr="00F2155A">
        <w:rPr>
          <w:rFonts w:ascii="Times New Roman" w:eastAsia="宋体" w:hAnsi="Times New Roman"/>
          <w:lang w:eastAsia="zh-CN"/>
        </w:rPr>
        <w:t xml:space="preserve">n this contribution, we </w:t>
      </w:r>
      <w:r w:rsidR="00B25433">
        <w:rPr>
          <w:rFonts w:ascii="Times New Roman" w:eastAsia="宋体" w:hAnsi="Times New Roman"/>
          <w:lang w:eastAsia="zh-CN"/>
        </w:rPr>
        <w:t xml:space="preserve">will continue to </w:t>
      </w:r>
      <w:r w:rsidR="00723BF1">
        <w:rPr>
          <w:rFonts w:ascii="Times New Roman" w:eastAsia="宋体" w:hAnsi="Times New Roman"/>
          <w:lang w:eastAsia="zh-CN"/>
        </w:rPr>
        <w:t>analyse</w:t>
      </w:r>
      <w:r w:rsidRPr="00F2155A">
        <w:rPr>
          <w:rFonts w:ascii="Times New Roman" w:eastAsia="宋体" w:hAnsi="Times New Roman"/>
          <w:lang w:eastAsia="zh-CN"/>
        </w:rPr>
        <w:t xml:space="preserve"> the </w:t>
      </w:r>
      <w:r w:rsidR="00761D4D">
        <w:rPr>
          <w:rFonts w:ascii="Times New Roman" w:eastAsia="宋体" w:hAnsi="Times New Roman"/>
          <w:lang w:eastAsia="zh-CN"/>
        </w:rPr>
        <w:t>multicast reception</w:t>
      </w:r>
      <w:r w:rsidR="001142B5" w:rsidRPr="00F2155A">
        <w:rPr>
          <w:rFonts w:ascii="Times New Roman" w:eastAsia="宋体" w:hAnsi="Times New Roman"/>
          <w:lang w:eastAsia="zh-CN"/>
        </w:rPr>
        <w:t xml:space="preserve"> </w:t>
      </w:r>
      <w:r w:rsidR="001142B5" w:rsidRPr="00F2155A">
        <w:rPr>
          <w:rFonts w:ascii="Times New Roman" w:eastAsia="宋体" w:hAnsi="Times New Roman" w:hint="eastAsia"/>
          <w:lang w:eastAsia="zh-CN"/>
        </w:rPr>
        <w:t>in</w:t>
      </w:r>
      <w:r w:rsidRPr="00F2155A">
        <w:rPr>
          <w:rFonts w:ascii="Times New Roman" w:eastAsia="宋体" w:hAnsi="Times New Roman"/>
          <w:lang w:eastAsia="zh-CN"/>
        </w:rPr>
        <w:t xml:space="preserve"> RRC-</w:t>
      </w:r>
      <w:r w:rsidR="00723BF1">
        <w:rPr>
          <w:rFonts w:ascii="Times New Roman" w:eastAsia="宋体" w:hAnsi="Times New Roman"/>
          <w:lang w:eastAsia="zh-CN"/>
        </w:rPr>
        <w:t>INACTIVE</w:t>
      </w:r>
      <w:r w:rsidR="001142B5" w:rsidRPr="00F2155A">
        <w:rPr>
          <w:rFonts w:ascii="Times New Roman" w:eastAsia="宋体" w:hAnsi="Times New Roman"/>
          <w:lang w:eastAsia="zh-CN"/>
        </w:rPr>
        <w:t xml:space="preserve"> </w:t>
      </w:r>
      <w:r w:rsidR="001142B5" w:rsidRPr="00F2155A">
        <w:rPr>
          <w:rFonts w:ascii="Times New Roman" w:eastAsia="宋体" w:hAnsi="Times New Roman" w:hint="eastAsia"/>
          <w:lang w:eastAsia="zh-CN"/>
        </w:rPr>
        <w:t>state</w:t>
      </w:r>
      <w:r w:rsidRPr="00F2155A">
        <w:rPr>
          <w:rFonts w:ascii="Times New Roman" w:eastAsia="宋体" w:hAnsi="Times New Roman"/>
          <w:lang w:eastAsia="zh-CN"/>
        </w:rPr>
        <w:t>.</w:t>
      </w:r>
    </w:p>
    <w:p w14:paraId="423B3A21" w14:textId="23645F7E" w:rsidR="00F24EDA" w:rsidRDefault="004931AB" w:rsidP="00E47CD2">
      <w:pPr>
        <w:pStyle w:val="1"/>
        <w:spacing w:before="0" w:after="120"/>
        <w:ind w:left="431" w:hanging="431"/>
        <w:rPr>
          <w:lang w:eastAsia="zh-CN"/>
        </w:rPr>
      </w:pPr>
      <w:r>
        <w:rPr>
          <w:lang w:eastAsia="zh-CN"/>
        </w:rPr>
        <w:t>D</w:t>
      </w:r>
      <w:r>
        <w:rPr>
          <w:rFonts w:hint="eastAsia"/>
          <w:lang w:eastAsia="zh-CN"/>
        </w:rPr>
        <w:t>iscussion</w:t>
      </w:r>
    </w:p>
    <w:p w14:paraId="5CB02B6E" w14:textId="4DF9DF33" w:rsidR="000530DA" w:rsidRPr="000530DA" w:rsidRDefault="000530DA" w:rsidP="000530DA">
      <w:pPr>
        <w:rPr>
          <w:rFonts w:eastAsia="宋体"/>
          <w:sz w:val="32"/>
          <w:lang w:eastAsia="zh-CN"/>
        </w:rPr>
      </w:pPr>
      <w:r w:rsidRPr="0056418C">
        <w:rPr>
          <w:rFonts w:eastAsia="宋体"/>
          <w:sz w:val="32"/>
          <w:lang w:eastAsia="zh-CN"/>
        </w:rPr>
        <w:t>2.</w:t>
      </w:r>
      <w:r>
        <w:rPr>
          <w:rFonts w:eastAsia="宋体"/>
          <w:sz w:val="32"/>
          <w:lang w:eastAsia="zh-CN"/>
        </w:rPr>
        <w:t>1</w:t>
      </w:r>
      <w:r w:rsidRPr="0056418C">
        <w:rPr>
          <w:rFonts w:eastAsia="宋体"/>
          <w:sz w:val="32"/>
          <w:lang w:eastAsia="zh-CN"/>
        </w:rPr>
        <w:tab/>
      </w:r>
      <w:r>
        <w:rPr>
          <w:rFonts w:eastAsia="宋体"/>
          <w:sz w:val="32"/>
          <w:lang w:eastAsia="zh-CN"/>
        </w:rPr>
        <w:t xml:space="preserve">Scenario </w:t>
      </w:r>
      <w:r w:rsidR="00820365">
        <w:rPr>
          <w:rFonts w:eastAsia="宋体"/>
          <w:sz w:val="32"/>
          <w:lang w:eastAsia="zh-CN"/>
        </w:rPr>
        <w:t xml:space="preserve">for Multicast Reception in </w:t>
      </w:r>
      <w:r w:rsidR="00820365" w:rsidRPr="00820365">
        <w:rPr>
          <w:rFonts w:eastAsia="宋体"/>
          <w:sz w:val="32"/>
          <w:lang w:eastAsia="zh-CN"/>
        </w:rPr>
        <w:t>RRC-INACTIVE state</w:t>
      </w:r>
    </w:p>
    <w:p w14:paraId="3F53EF7A" w14:textId="07972931" w:rsidR="006B0AA3" w:rsidRDefault="00A61413" w:rsidP="00F347FE">
      <w:pPr>
        <w:spacing w:after="120"/>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 xml:space="preserve">rom </w:t>
      </w:r>
      <w:r w:rsidR="00A24E1D">
        <w:rPr>
          <w:rFonts w:ascii="Times New Roman" w:hAnsi="Times New Roman"/>
          <w:lang w:eastAsia="zh-CN"/>
        </w:rPr>
        <w:t>the</w:t>
      </w:r>
      <w:r w:rsidR="00513550">
        <w:rPr>
          <w:rFonts w:ascii="Times New Roman" w:hAnsi="Times New Roman"/>
          <w:lang w:eastAsia="zh-CN"/>
        </w:rPr>
        <w:t xml:space="preserve"> WID [1]</w:t>
      </w:r>
      <w:r w:rsidR="00350AD6">
        <w:rPr>
          <w:rFonts w:ascii="Times New Roman" w:hAnsi="Times New Roman"/>
          <w:lang w:eastAsia="zh-CN"/>
        </w:rPr>
        <w:t xml:space="preserve">, </w:t>
      </w:r>
      <w:r w:rsidR="00F9594C">
        <w:rPr>
          <w:rFonts w:ascii="Times New Roman" w:hAnsi="Times New Roman"/>
          <w:lang w:eastAsia="zh-CN"/>
        </w:rPr>
        <w:t xml:space="preserve">the </w:t>
      </w:r>
      <w:r w:rsidR="00513550">
        <w:rPr>
          <w:rFonts w:ascii="Times New Roman" w:hAnsi="Times New Roman"/>
          <w:lang w:eastAsia="zh-CN"/>
        </w:rPr>
        <w:t xml:space="preserve">objective </w:t>
      </w:r>
      <w:r w:rsidR="002F6EB7">
        <w:rPr>
          <w:rFonts w:ascii="Times New Roman" w:hAnsi="Times New Roman"/>
          <w:lang w:eastAsia="zh-CN"/>
        </w:rPr>
        <w:t xml:space="preserve">is to </w:t>
      </w:r>
      <w:r w:rsidR="00122650">
        <w:rPr>
          <w:rFonts w:ascii="Times New Roman" w:hAnsi="Times New Roman"/>
          <w:lang w:eastAsia="zh-CN"/>
        </w:rPr>
        <w:t>enable</w:t>
      </w:r>
      <w:r w:rsidR="006F3305">
        <w:rPr>
          <w:rFonts w:ascii="Times New Roman" w:hAnsi="Times New Roman"/>
          <w:lang w:eastAsia="zh-CN"/>
        </w:rPr>
        <w:t xml:space="preserve"> multicast reception </w:t>
      </w:r>
      <w:r w:rsidR="00122650">
        <w:rPr>
          <w:rFonts w:ascii="Times New Roman" w:hAnsi="Times New Roman"/>
          <w:lang w:eastAsia="zh-CN"/>
        </w:rPr>
        <w:t xml:space="preserve">for UEs </w:t>
      </w:r>
      <w:r w:rsidR="00EB43B1">
        <w:rPr>
          <w:rFonts w:ascii="Times New Roman" w:hAnsi="Times New Roman"/>
          <w:lang w:eastAsia="zh-CN"/>
        </w:rPr>
        <w:t>in inactive state.</w:t>
      </w:r>
      <w:r w:rsidR="00576C0B">
        <w:rPr>
          <w:rFonts w:ascii="Times New Roman" w:hAnsi="Times New Roman"/>
          <w:lang w:eastAsia="zh-CN"/>
        </w:rPr>
        <w:t xml:space="preserve"> Multicast reception</w:t>
      </w:r>
      <w:r w:rsidR="00616201">
        <w:rPr>
          <w:rFonts w:ascii="Times New Roman" w:hAnsi="Times New Roman"/>
          <w:lang w:eastAsia="zh-CN"/>
        </w:rPr>
        <w:t xml:space="preserve"> </w:t>
      </w:r>
      <w:r w:rsidR="00576C0B">
        <w:rPr>
          <w:rFonts w:ascii="Times New Roman" w:hAnsi="Times New Roman"/>
          <w:lang w:eastAsia="zh-CN"/>
        </w:rPr>
        <w:t xml:space="preserve">in </w:t>
      </w:r>
      <w:r w:rsidR="00616201">
        <w:rPr>
          <w:rFonts w:ascii="Times New Roman" w:hAnsi="Times New Roman"/>
          <w:lang w:eastAsia="zh-CN"/>
        </w:rPr>
        <w:t>inactive state</w:t>
      </w:r>
      <w:r w:rsidR="00576C0B">
        <w:rPr>
          <w:rFonts w:ascii="Times New Roman" w:hAnsi="Times New Roman"/>
          <w:lang w:eastAsia="zh-CN"/>
        </w:rPr>
        <w:t xml:space="preserve"> </w:t>
      </w:r>
      <w:r w:rsidR="00E64E87">
        <w:rPr>
          <w:rFonts w:ascii="Times New Roman" w:hAnsi="Times New Roman"/>
          <w:lang w:eastAsia="zh-CN"/>
        </w:rPr>
        <w:t>does</w:t>
      </w:r>
      <w:r w:rsidR="00576C0B">
        <w:rPr>
          <w:rFonts w:ascii="Times New Roman" w:hAnsi="Times New Roman"/>
          <w:lang w:eastAsia="zh-CN"/>
        </w:rPr>
        <w:t xml:space="preserve"> not require DRB resources to be allocated</w:t>
      </w:r>
      <w:r w:rsidR="00E64E87">
        <w:rPr>
          <w:rFonts w:ascii="Times New Roman" w:hAnsi="Times New Roman"/>
          <w:lang w:eastAsia="zh-CN"/>
        </w:rPr>
        <w:t xml:space="preserve"> </w:t>
      </w:r>
      <w:r w:rsidR="00FC2B5D">
        <w:rPr>
          <w:rFonts w:ascii="Times New Roman" w:hAnsi="Times New Roman"/>
          <w:lang w:eastAsia="zh-CN"/>
        </w:rPr>
        <w:t>as connected state does</w:t>
      </w:r>
      <w:r w:rsidR="00616201">
        <w:rPr>
          <w:rFonts w:ascii="Times New Roman" w:hAnsi="Times New Roman"/>
          <w:lang w:eastAsia="zh-CN"/>
        </w:rPr>
        <w:t xml:space="preserve">. </w:t>
      </w:r>
      <w:r w:rsidR="00FC2B5D">
        <w:rPr>
          <w:rFonts w:ascii="Times New Roman" w:hAnsi="Times New Roman"/>
          <w:lang w:eastAsia="zh-CN"/>
        </w:rPr>
        <w:t xml:space="preserve">Moreover, it also effectively </w:t>
      </w:r>
      <w:r w:rsidR="00087B1D">
        <w:rPr>
          <w:rFonts w:ascii="Times New Roman" w:hAnsi="Times New Roman"/>
          <w:lang w:eastAsia="zh-CN"/>
        </w:rPr>
        <w:t>mitigate</w:t>
      </w:r>
      <w:r w:rsidR="00FC2B5D">
        <w:rPr>
          <w:rFonts w:ascii="Times New Roman" w:hAnsi="Times New Roman"/>
          <w:lang w:eastAsia="zh-CN"/>
        </w:rPr>
        <w:t>s the</w:t>
      </w:r>
      <w:r w:rsidR="00087B1D">
        <w:rPr>
          <w:rFonts w:ascii="Times New Roman" w:hAnsi="Times New Roman"/>
          <w:lang w:eastAsia="zh-CN"/>
        </w:rPr>
        <w:t xml:space="preserve"> limitation of</w:t>
      </w:r>
      <w:r w:rsidR="00FC2B5D">
        <w:rPr>
          <w:rFonts w:ascii="Times New Roman" w:hAnsi="Times New Roman"/>
          <w:lang w:eastAsia="zh-CN"/>
        </w:rPr>
        <w:t xml:space="preserve"> </w:t>
      </w:r>
      <w:r w:rsidR="00650868">
        <w:rPr>
          <w:rFonts w:ascii="Times New Roman" w:hAnsi="Times New Roman"/>
          <w:lang w:eastAsia="zh-CN"/>
        </w:rPr>
        <w:t>RACH resources.</w:t>
      </w:r>
    </w:p>
    <w:p w14:paraId="7531E398" w14:textId="72E583B6" w:rsidR="001516B1" w:rsidRPr="001136F9" w:rsidRDefault="00E04724" w:rsidP="00F347FE">
      <w:pPr>
        <w:spacing w:after="120"/>
        <w:rPr>
          <w:rFonts w:ascii="Times New Roman" w:hAnsi="Times New Roman"/>
          <w:lang w:eastAsia="zh-CN"/>
        </w:rPr>
      </w:pPr>
      <w:r>
        <w:rPr>
          <w:rFonts w:ascii="Times New Roman" w:hAnsi="Times New Roman"/>
          <w:lang w:eastAsia="zh-CN"/>
        </w:rPr>
        <w:t>C</w:t>
      </w:r>
      <w:r>
        <w:rPr>
          <w:rFonts w:ascii="Times New Roman" w:hAnsi="Times New Roman" w:hint="eastAsia"/>
          <w:lang w:eastAsia="zh-CN"/>
        </w:rPr>
        <w:t>o</w:t>
      </w:r>
      <w:r>
        <w:rPr>
          <w:rFonts w:ascii="Times New Roman" w:hAnsi="Times New Roman"/>
          <w:lang w:eastAsia="zh-CN"/>
        </w:rPr>
        <w:t>nside</w:t>
      </w:r>
      <w:r w:rsidR="004F521F">
        <w:rPr>
          <w:rFonts w:ascii="Times New Roman" w:hAnsi="Times New Roman"/>
          <w:lang w:eastAsia="zh-CN"/>
        </w:rPr>
        <w:t>red that</w:t>
      </w:r>
      <w:r>
        <w:rPr>
          <w:rFonts w:ascii="Times New Roman" w:hAnsi="Times New Roman"/>
          <w:lang w:eastAsia="zh-CN"/>
        </w:rPr>
        <w:t xml:space="preserve"> supporting the multicast reception in RRC_INACTIVE state</w:t>
      </w:r>
      <w:r w:rsidR="000E128A" w:rsidRPr="001136F9">
        <w:rPr>
          <w:rFonts w:ascii="Times New Roman" w:hAnsi="Times New Roman"/>
          <w:lang w:eastAsia="zh-CN"/>
        </w:rPr>
        <w:t xml:space="preserve">, </w:t>
      </w:r>
      <w:r w:rsidR="00A25C7E">
        <w:rPr>
          <w:rFonts w:ascii="Times New Roman" w:hAnsi="Times New Roman"/>
          <w:lang w:eastAsia="zh-CN"/>
        </w:rPr>
        <w:t>we identify several</w:t>
      </w:r>
      <w:r w:rsidR="003A0281">
        <w:rPr>
          <w:rFonts w:ascii="Times New Roman" w:hAnsi="Times New Roman"/>
          <w:lang w:eastAsia="zh-CN"/>
        </w:rPr>
        <w:t xml:space="preserve"> </w:t>
      </w:r>
      <w:r w:rsidR="00673E47">
        <w:rPr>
          <w:rFonts w:ascii="Times New Roman" w:hAnsi="Times New Roman"/>
          <w:lang w:eastAsia="zh-CN"/>
        </w:rPr>
        <w:t xml:space="preserve">potential </w:t>
      </w:r>
      <w:r w:rsidR="000E128A" w:rsidRPr="001136F9">
        <w:rPr>
          <w:rFonts w:ascii="Times New Roman" w:hAnsi="Times New Roman"/>
          <w:lang w:eastAsia="zh-CN"/>
        </w:rPr>
        <w:t>scenarios</w:t>
      </w:r>
      <w:r w:rsidR="009F6829">
        <w:rPr>
          <w:rFonts w:ascii="Times New Roman" w:hAnsi="Times New Roman" w:hint="eastAsia"/>
          <w:lang w:eastAsia="zh-CN"/>
        </w:rPr>
        <w:t xml:space="preserve"> </w:t>
      </w:r>
      <w:r w:rsidR="00A25C7E">
        <w:rPr>
          <w:rFonts w:ascii="Times New Roman" w:hAnsi="Times New Roman"/>
          <w:lang w:eastAsia="zh-CN"/>
        </w:rPr>
        <w:t xml:space="preserve">which </w:t>
      </w:r>
      <w:r w:rsidR="00650868">
        <w:rPr>
          <w:rFonts w:ascii="Times New Roman" w:hAnsi="Times New Roman"/>
          <w:lang w:eastAsia="zh-CN"/>
        </w:rPr>
        <w:t>are</w:t>
      </w:r>
      <w:r w:rsidR="004F521F">
        <w:rPr>
          <w:rFonts w:ascii="Times New Roman" w:hAnsi="Times New Roman"/>
          <w:lang w:eastAsia="zh-CN"/>
        </w:rPr>
        <w:t xml:space="preserve"> list</w:t>
      </w:r>
      <w:r w:rsidR="00650868">
        <w:rPr>
          <w:rFonts w:ascii="Times New Roman" w:hAnsi="Times New Roman"/>
          <w:lang w:eastAsia="zh-CN"/>
        </w:rPr>
        <w:t>ed below</w:t>
      </w:r>
      <w:r w:rsidR="000E128A" w:rsidRPr="001136F9">
        <w:rPr>
          <w:rFonts w:ascii="Times New Roman" w:hAnsi="Times New Roman"/>
          <w:lang w:eastAsia="zh-CN"/>
        </w:rPr>
        <w:t xml:space="preserve">: </w:t>
      </w:r>
    </w:p>
    <w:p w14:paraId="15F535BB" w14:textId="001850F1" w:rsidR="001516B1" w:rsidRPr="009F6829" w:rsidRDefault="00072576" w:rsidP="00F347FE">
      <w:pPr>
        <w:pStyle w:val="af2"/>
        <w:numPr>
          <w:ilvl w:val="0"/>
          <w:numId w:val="12"/>
        </w:numPr>
        <w:spacing w:after="120"/>
        <w:ind w:leftChars="200" w:left="820"/>
        <w:rPr>
          <w:rFonts w:ascii="Times New Roman" w:hAnsi="Times New Roman"/>
          <w:lang w:eastAsia="zh-CN"/>
        </w:rPr>
      </w:pPr>
      <w:bookmarkStart w:id="2" w:name="_Hlk114784676"/>
      <w:r>
        <w:rPr>
          <w:rFonts w:ascii="Times New Roman" w:hAnsi="Times New Roman"/>
          <w:lang w:eastAsia="zh-CN"/>
        </w:rPr>
        <w:t>A</w:t>
      </w:r>
      <w:r w:rsidR="00650868">
        <w:rPr>
          <w:rFonts w:ascii="Times New Roman" w:hAnsi="Times New Roman"/>
          <w:lang w:eastAsia="zh-CN"/>
        </w:rPr>
        <w:t xml:space="preserve"> </w:t>
      </w:r>
      <w:r w:rsidR="00673E47" w:rsidRPr="00673E47">
        <w:rPr>
          <w:rFonts w:ascii="Times New Roman" w:hAnsi="Times New Roman"/>
          <w:lang w:eastAsia="zh-CN"/>
        </w:rPr>
        <w:t xml:space="preserve">UE which is receiving multicast </w:t>
      </w:r>
      <w:r w:rsidR="00650868">
        <w:rPr>
          <w:rFonts w:ascii="Times New Roman" w:hAnsi="Times New Roman"/>
          <w:lang w:eastAsia="zh-CN"/>
        </w:rPr>
        <w:t xml:space="preserve">in RRC_CONNECTED state </w:t>
      </w:r>
      <w:r w:rsidR="0007270B">
        <w:rPr>
          <w:rFonts w:ascii="Times New Roman" w:hAnsi="Times New Roman"/>
          <w:lang w:eastAsia="zh-CN"/>
        </w:rPr>
        <w:t>transition</w:t>
      </w:r>
      <w:r w:rsidR="00673E47" w:rsidRPr="00673E47">
        <w:rPr>
          <w:rFonts w:ascii="Times New Roman" w:hAnsi="Times New Roman"/>
          <w:lang w:eastAsia="zh-CN"/>
        </w:rPr>
        <w:t xml:space="preserve">s </w:t>
      </w:r>
      <w:r w:rsidR="00A25C7E">
        <w:rPr>
          <w:rFonts w:ascii="Times New Roman" w:hAnsi="Times New Roman"/>
          <w:lang w:eastAsia="zh-CN"/>
        </w:rPr>
        <w:t>in</w:t>
      </w:r>
      <w:r w:rsidR="00673E47" w:rsidRPr="00673E47">
        <w:rPr>
          <w:rFonts w:ascii="Times New Roman" w:hAnsi="Times New Roman"/>
          <w:lang w:eastAsia="zh-CN"/>
        </w:rPr>
        <w:t xml:space="preserve">to </w:t>
      </w:r>
      <w:r w:rsidR="00A25C7E">
        <w:rPr>
          <w:rFonts w:ascii="Times New Roman" w:hAnsi="Times New Roman"/>
          <w:lang w:eastAsia="zh-CN"/>
        </w:rPr>
        <w:t>RRC_INACTIVE</w:t>
      </w:r>
      <w:r w:rsidR="00673E47" w:rsidRPr="00673E47">
        <w:rPr>
          <w:rFonts w:ascii="Times New Roman" w:hAnsi="Times New Roman"/>
          <w:lang w:eastAsia="zh-CN"/>
        </w:rPr>
        <w:t xml:space="preserve"> state and continue</w:t>
      </w:r>
      <w:r>
        <w:rPr>
          <w:rFonts w:ascii="Times New Roman" w:hAnsi="Times New Roman"/>
          <w:lang w:eastAsia="zh-CN"/>
        </w:rPr>
        <w:t>s</w:t>
      </w:r>
      <w:r w:rsidR="00673E47" w:rsidRPr="00673E47">
        <w:rPr>
          <w:rFonts w:ascii="Times New Roman" w:hAnsi="Times New Roman"/>
          <w:lang w:eastAsia="zh-CN"/>
        </w:rPr>
        <w:t xml:space="preserve"> the multicast reception</w:t>
      </w:r>
      <w:r w:rsidR="00A25C7E">
        <w:rPr>
          <w:rFonts w:ascii="Times New Roman" w:hAnsi="Times New Roman"/>
          <w:lang w:eastAsia="zh-CN"/>
        </w:rPr>
        <w:t>.</w:t>
      </w:r>
    </w:p>
    <w:p w14:paraId="59273039" w14:textId="079D587C" w:rsidR="009F6829" w:rsidRDefault="004F521F" w:rsidP="00F347FE">
      <w:pPr>
        <w:pStyle w:val="af2"/>
        <w:numPr>
          <w:ilvl w:val="0"/>
          <w:numId w:val="11"/>
        </w:numPr>
        <w:spacing w:after="120"/>
        <w:ind w:leftChars="200" w:left="820"/>
        <w:rPr>
          <w:rFonts w:ascii="Times New Roman" w:hAnsi="Times New Roman"/>
          <w:lang w:eastAsia="zh-CN"/>
        </w:rPr>
      </w:pPr>
      <w:bookmarkStart w:id="3" w:name="_Hlk114784685"/>
      <w:bookmarkEnd w:id="2"/>
      <w:r>
        <w:rPr>
          <w:rFonts w:ascii="Times New Roman" w:hAnsi="Times New Roman"/>
          <w:lang w:eastAsia="zh-CN"/>
        </w:rPr>
        <w:t>An RRC_INACTIVE UE</w:t>
      </w:r>
      <w:r w:rsidR="00B230C0">
        <w:rPr>
          <w:rFonts w:ascii="Times New Roman" w:hAnsi="Times New Roman"/>
          <w:lang w:eastAsia="zh-CN"/>
        </w:rPr>
        <w:t xml:space="preserve"> which </w:t>
      </w:r>
      <w:r w:rsidR="00D379BA">
        <w:rPr>
          <w:rFonts w:ascii="Times New Roman" w:hAnsi="Times New Roman"/>
          <w:lang w:eastAsia="zh-CN"/>
        </w:rPr>
        <w:t>has</w:t>
      </w:r>
      <w:r>
        <w:rPr>
          <w:rFonts w:ascii="Times New Roman" w:hAnsi="Times New Roman"/>
          <w:lang w:eastAsia="zh-CN"/>
        </w:rPr>
        <w:t xml:space="preserve"> already</w:t>
      </w:r>
      <w:r w:rsidR="00B230C0">
        <w:rPr>
          <w:rFonts w:ascii="Times New Roman" w:hAnsi="Times New Roman"/>
          <w:lang w:eastAsia="zh-CN"/>
        </w:rPr>
        <w:t xml:space="preserve"> joined the </w:t>
      </w:r>
      <w:r w:rsidR="00B230C0">
        <w:rPr>
          <w:rFonts w:ascii="Times New Roman" w:hAnsi="Times New Roman" w:hint="eastAsia"/>
          <w:lang w:eastAsia="zh-CN"/>
        </w:rPr>
        <w:t>multicast</w:t>
      </w:r>
      <w:r w:rsidR="00B230C0">
        <w:rPr>
          <w:rFonts w:ascii="Times New Roman" w:hAnsi="Times New Roman"/>
          <w:lang w:eastAsia="zh-CN"/>
        </w:rPr>
        <w:t xml:space="preserve"> </w:t>
      </w:r>
      <w:r w:rsidR="00B230C0">
        <w:rPr>
          <w:rFonts w:ascii="Times New Roman" w:hAnsi="Times New Roman" w:hint="eastAsia"/>
          <w:lang w:eastAsia="zh-CN"/>
        </w:rPr>
        <w:t>sessi</w:t>
      </w:r>
      <w:r w:rsidR="00B230C0">
        <w:rPr>
          <w:rFonts w:ascii="Times New Roman" w:hAnsi="Times New Roman"/>
          <w:lang w:eastAsia="zh-CN"/>
        </w:rPr>
        <w:t>on</w:t>
      </w:r>
      <w:r w:rsidR="00D379BA">
        <w:rPr>
          <w:rFonts w:ascii="Times New Roman" w:hAnsi="Times New Roman"/>
          <w:lang w:eastAsia="zh-CN"/>
        </w:rPr>
        <w:t xml:space="preserve"> starts the multicast reception </w:t>
      </w:r>
      <w:r>
        <w:rPr>
          <w:rFonts w:ascii="Times New Roman" w:hAnsi="Times New Roman"/>
          <w:lang w:eastAsia="zh-CN"/>
        </w:rPr>
        <w:t>upon</w:t>
      </w:r>
      <w:r w:rsidR="00D379BA">
        <w:rPr>
          <w:rFonts w:ascii="Times New Roman" w:hAnsi="Times New Roman"/>
          <w:lang w:eastAsia="zh-CN"/>
        </w:rPr>
        <w:t xml:space="preserve"> receiving the session activation</w:t>
      </w:r>
      <w:r>
        <w:rPr>
          <w:rFonts w:ascii="Times New Roman" w:hAnsi="Times New Roman"/>
          <w:lang w:eastAsia="zh-CN"/>
        </w:rPr>
        <w:t xml:space="preserve"> without going to RRC_CONNECTED state</w:t>
      </w:r>
      <w:bookmarkEnd w:id="3"/>
      <w:r>
        <w:rPr>
          <w:rFonts w:ascii="Times New Roman" w:hAnsi="Times New Roman"/>
          <w:lang w:eastAsia="zh-CN"/>
        </w:rPr>
        <w:t>.</w:t>
      </w:r>
    </w:p>
    <w:p w14:paraId="0FA2CAE4" w14:textId="283B80AC" w:rsidR="00BA1C4A" w:rsidRDefault="00E32761" w:rsidP="00C8335E">
      <w:pPr>
        <w:spacing w:after="120"/>
        <w:rPr>
          <w:rFonts w:ascii="Times New Roman" w:hAnsi="Times New Roman"/>
          <w:lang w:eastAsia="zh-CN"/>
        </w:rPr>
      </w:pPr>
      <w:r>
        <w:rPr>
          <w:rFonts w:ascii="Times New Roman" w:hAnsi="Times New Roman"/>
          <w:lang w:eastAsia="zh-CN"/>
        </w:rPr>
        <w:t>During last meeting</w:t>
      </w:r>
      <w:r w:rsidR="00DB61E5">
        <w:rPr>
          <w:rFonts w:ascii="Times New Roman" w:hAnsi="Times New Roman"/>
          <w:lang w:eastAsia="zh-CN"/>
        </w:rPr>
        <w:t xml:space="preserve">, </w:t>
      </w:r>
      <w:r>
        <w:rPr>
          <w:rFonts w:ascii="Times New Roman" w:hAnsi="Times New Roman"/>
          <w:lang w:eastAsia="zh-CN"/>
        </w:rPr>
        <w:t xml:space="preserve">some companies provide the same description with the above scenarios. From our view, </w:t>
      </w:r>
      <w:r w:rsidR="00DB61E5">
        <w:rPr>
          <w:rFonts w:ascii="Times New Roman" w:hAnsi="Times New Roman"/>
          <w:lang w:eastAsia="zh-CN"/>
        </w:rPr>
        <w:t xml:space="preserve">both two </w:t>
      </w:r>
      <w:r w:rsidR="00C43341">
        <w:rPr>
          <w:rFonts w:ascii="Times New Roman" w:hAnsi="Times New Roman"/>
          <w:lang w:eastAsia="zh-CN"/>
        </w:rPr>
        <w:t>scenario</w:t>
      </w:r>
      <w:r w:rsidR="00DB61E5">
        <w:rPr>
          <w:rFonts w:ascii="Times New Roman" w:hAnsi="Times New Roman"/>
          <w:lang w:eastAsia="zh-CN"/>
        </w:rPr>
        <w:t xml:space="preserve">s should be considered and discussed </w:t>
      </w:r>
      <w:r w:rsidR="003724D4">
        <w:rPr>
          <w:rFonts w:ascii="Times New Roman" w:hAnsi="Times New Roman"/>
          <w:lang w:eastAsia="zh-CN"/>
        </w:rPr>
        <w:t>in</w:t>
      </w:r>
      <w:r w:rsidR="00DB61E5">
        <w:rPr>
          <w:rFonts w:ascii="Times New Roman" w:hAnsi="Times New Roman"/>
          <w:lang w:eastAsia="zh-CN"/>
        </w:rPr>
        <w:t xml:space="preserve"> the </w:t>
      </w:r>
      <w:r w:rsidR="00C43341">
        <w:rPr>
          <w:rFonts w:ascii="Times New Roman" w:hAnsi="Times New Roman"/>
          <w:lang w:eastAsia="zh-CN"/>
        </w:rPr>
        <w:t>following</w:t>
      </w:r>
      <w:r w:rsidR="00DB61E5">
        <w:rPr>
          <w:rFonts w:ascii="Times New Roman" w:hAnsi="Times New Roman"/>
          <w:lang w:eastAsia="zh-CN"/>
        </w:rPr>
        <w:t xml:space="preserve"> </w:t>
      </w:r>
      <w:r w:rsidR="006829DB">
        <w:rPr>
          <w:rFonts w:ascii="Times New Roman" w:hAnsi="Times New Roman"/>
          <w:lang w:eastAsia="zh-CN"/>
        </w:rPr>
        <w:t xml:space="preserve">RAN3 </w:t>
      </w:r>
      <w:r w:rsidR="00DB61E5">
        <w:rPr>
          <w:rFonts w:ascii="Times New Roman" w:hAnsi="Times New Roman"/>
          <w:lang w:eastAsia="zh-CN"/>
        </w:rPr>
        <w:t>meeting</w:t>
      </w:r>
      <w:r w:rsidR="00C43341">
        <w:rPr>
          <w:rFonts w:ascii="Times New Roman" w:hAnsi="Times New Roman"/>
          <w:lang w:eastAsia="zh-CN"/>
        </w:rPr>
        <w:t>s</w:t>
      </w:r>
      <w:r w:rsidR="00DB61E5">
        <w:rPr>
          <w:rFonts w:ascii="Times New Roman" w:hAnsi="Times New Roman"/>
          <w:lang w:eastAsia="zh-CN"/>
        </w:rPr>
        <w:t>.</w:t>
      </w:r>
      <w:r w:rsidR="00EA4C54">
        <w:rPr>
          <w:rFonts w:ascii="Times New Roman" w:hAnsi="Times New Roman"/>
          <w:lang w:eastAsia="zh-CN"/>
        </w:rPr>
        <w:t xml:space="preserve"> </w:t>
      </w:r>
      <w:r w:rsidR="00825542" w:rsidRPr="00825542">
        <w:rPr>
          <w:rFonts w:ascii="Times New Roman" w:hAnsi="Times New Roman"/>
          <w:lang w:eastAsia="zh-CN"/>
        </w:rPr>
        <w:t>For scenario 2)</w:t>
      </w:r>
      <w:r w:rsidR="00825542">
        <w:rPr>
          <w:rFonts w:ascii="Times New Roman" w:eastAsiaTheme="minorEastAsia" w:hAnsi="Times New Roman" w:hint="cs"/>
          <w:lang w:eastAsia="zh-CN"/>
        </w:rPr>
        <w:t>,</w:t>
      </w:r>
      <w:r w:rsidR="00825542">
        <w:rPr>
          <w:rFonts w:ascii="Times New Roman" w:eastAsiaTheme="minorEastAsia" w:hAnsi="Times New Roman"/>
          <w:lang w:eastAsia="zh-CN"/>
        </w:rPr>
        <w:t xml:space="preserve"> </w:t>
      </w:r>
      <w:r w:rsidR="00825542">
        <w:rPr>
          <w:rFonts w:ascii="Times New Roman" w:eastAsiaTheme="minorEastAsia" w:hAnsi="Times New Roman" w:hint="cs"/>
          <w:lang w:eastAsia="zh-CN"/>
        </w:rPr>
        <w:t>i</w:t>
      </w:r>
      <w:r w:rsidR="00825542">
        <w:rPr>
          <w:rFonts w:ascii="Times New Roman" w:eastAsiaTheme="minorEastAsia" w:hAnsi="Times New Roman"/>
          <w:lang w:eastAsia="zh-CN"/>
        </w:rPr>
        <w:t xml:space="preserve">t is noteworthy that </w:t>
      </w:r>
      <w:r w:rsidR="00CD72B6">
        <w:rPr>
          <w:rFonts w:ascii="Times New Roman" w:eastAsiaTheme="minorEastAsia" w:hAnsi="Times New Roman"/>
          <w:lang w:eastAsia="zh-CN"/>
        </w:rPr>
        <w:lastRenderedPageBreak/>
        <w:t xml:space="preserve">there is no restriction </w:t>
      </w:r>
      <w:r w:rsidR="00297E2B">
        <w:rPr>
          <w:rFonts w:ascii="Times New Roman" w:hAnsi="Times New Roman"/>
          <w:lang w:eastAsia="zh-CN"/>
        </w:rPr>
        <w:t>on</w:t>
      </w:r>
      <w:r w:rsidR="00825542" w:rsidRPr="00825542">
        <w:rPr>
          <w:rFonts w:ascii="Times New Roman" w:hAnsi="Times New Roman"/>
          <w:lang w:eastAsia="zh-CN"/>
        </w:rPr>
        <w:t xml:space="preserve"> </w:t>
      </w:r>
      <w:r w:rsidR="00CD72B6">
        <w:rPr>
          <w:rFonts w:ascii="Times New Roman" w:hAnsi="Times New Roman"/>
          <w:lang w:eastAsia="zh-CN"/>
        </w:rPr>
        <w:t>status of UE</w:t>
      </w:r>
      <w:r w:rsidR="004E3137">
        <w:rPr>
          <w:rFonts w:ascii="Times New Roman" w:hAnsi="Times New Roman"/>
          <w:lang w:eastAsia="zh-CN"/>
        </w:rPr>
        <w:t xml:space="preserve"> at the </w:t>
      </w:r>
      <w:r w:rsidR="00441504">
        <w:rPr>
          <w:rFonts w:ascii="Times New Roman" w:hAnsi="Times New Roman"/>
          <w:lang w:eastAsia="zh-CN"/>
        </w:rPr>
        <w:t>time</w:t>
      </w:r>
      <w:r w:rsidR="004E3137">
        <w:rPr>
          <w:rFonts w:ascii="Times New Roman" w:hAnsi="Times New Roman"/>
          <w:lang w:eastAsia="zh-CN"/>
        </w:rPr>
        <w:t xml:space="preserve"> </w:t>
      </w:r>
      <w:r w:rsidR="00441504">
        <w:rPr>
          <w:rFonts w:ascii="Times New Roman" w:hAnsi="Times New Roman"/>
          <w:lang w:eastAsia="zh-CN"/>
        </w:rPr>
        <w:t>of</w:t>
      </w:r>
      <w:r w:rsidR="004E3137">
        <w:rPr>
          <w:rFonts w:ascii="Times New Roman" w:hAnsi="Times New Roman"/>
          <w:lang w:eastAsia="zh-CN"/>
        </w:rPr>
        <w:t xml:space="preserve"> join</w:t>
      </w:r>
      <w:r w:rsidR="00441504">
        <w:rPr>
          <w:rFonts w:ascii="Times New Roman" w:hAnsi="Times New Roman"/>
          <w:lang w:eastAsia="zh-CN"/>
        </w:rPr>
        <w:t>ing</w:t>
      </w:r>
      <w:r w:rsidR="004E3137">
        <w:rPr>
          <w:rFonts w:ascii="Times New Roman" w:hAnsi="Times New Roman"/>
          <w:lang w:eastAsia="zh-CN"/>
        </w:rPr>
        <w:t xml:space="preserve"> MBS session</w:t>
      </w:r>
      <w:r w:rsidR="00825542" w:rsidRPr="00825542">
        <w:rPr>
          <w:rFonts w:ascii="Times New Roman" w:hAnsi="Times New Roman"/>
          <w:lang w:eastAsia="zh-CN"/>
        </w:rPr>
        <w:t>.</w:t>
      </w:r>
      <w:r w:rsidR="00441504">
        <w:rPr>
          <w:rFonts w:ascii="Times New Roman" w:hAnsi="Times New Roman"/>
          <w:lang w:eastAsia="zh-CN"/>
        </w:rPr>
        <w:t xml:space="preserve"> In other words, UE could join the </w:t>
      </w:r>
      <w:r w:rsidR="00441504">
        <w:rPr>
          <w:rFonts w:ascii="Times New Roman" w:hAnsi="Times New Roman" w:hint="eastAsia"/>
          <w:lang w:eastAsia="zh-CN"/>
        </w:rPr>
        <w:t>multicast</w:t>
      </w:r>
      <w:r w:rsidR="00441504">
        <w:rPr>
          <w:rFonts w:ascii="Times New Roman" w:hAnsi="Times New Roman"/>
          <w:lang w:eastAsia="zh-CN"/>
        </w:rPr>
        <w:t xml:space="preserve"> </w:t>
      </w:r>
      <w:r w:rsidR="00441504">
        <w:rPr>
          <w:rFonts w:ascii="Times New Roman" w:hAnsi="Times New Roman" w:hint="eastAsia"/>
          <w:lang w:eastAsia="zh-CN"/>
        </w:rPr>
        <w:t>sessi</w:t>
      </w:r>
      <w:r w:rsidR="00441504">
        <w:rPr>
          <w:rFonts w:ascii="Times New Roman" w:hAnsi="Times New Roman"/>
          <w:lang w:eastAsia="zh-CN"/>
        </w:rPr>
        <w:t xml:space="preserve">on in connected state or inactive state and </w:t>
      </w:r>
      <w:r w:rsidR="00431035">
        <w:rPr>
          <w:rFonts w:ascii="Times New Roman" w:hAnsi="Times New Roman"/>
          <w:lang w:eastAsia="zh-CN"/>
        </w:rPr>
        <w:t>start to multicast reception</w:t>
      </w:r>
      <w:r w:rsidR="00441504">
        <w:rPr>
          <w:rFonts w:ascii="Times New Roman" w:hAnsi="Times New Roman"/>
          <w:lang w:eastAsia="zh-CN"/>
        </w:rPr>
        <w:t xml:space="preserve"> in inactive state after session</w:t>
      </w:r>
      <w:r w:rsidR="00431035">
        <w:rPr>
          <w:rFonts w:ascii="Times New Roman" w:hAnsi="Times New Roman"/>
          <w:lang w:eastAsia="zh-CN"/>
        </w:rPr>
        <w:t xml:space="preserve"> activation</w:t>
      </w:r>
      <w:r w:rsidR="00441504">
        <w:rPr>
          <w:rFonts w:ascii="Times New Roman" w:hAnsi="Times New Roman"/>
          <w:lang w:eastAsia="zh-CN"/>
        </w:rPr>
        <w:t>.</w:t>
      </w:r>
    </w:p>
    <w:p w14:paraId="6FABE209" w14:textId="27237F5B" w:rsidR="00C8335E" w:rsidRPr="00C8335E" w:rsidRDefault="003A0281" w:rsidP="00C8335E">
      <w:pPr>
        <w:spacing w:after="120"/>
        <w:rPr>
          <w:rFonts w:ascii="Times New Roman" w:hAnsi="Times New Roman"/>
          <w:b/>
          <w:bCs/>
          <w:lang w:eastAsia="zh-CN"/>
        </w:rPr>
      </w:pPr>
      <w:r w:rsidRPr="00C8335E">
        <w:rPr>
          <w:rFonts w:ascii="Times New Roman" w:hAnsi="Times New Roman" w:hint="eastAsia"/>
          <w:b/>
          <w:bCs/>
          <w:lang w:eastAsia="zh-CN"/>
        </w:rPr>
        <w:t>P</w:t>
      </w:r>
      <w:r w:rsidRPr="00C8335E">
        <w:rPr>
          <w:rFonts w:ascii="Times New Roman" w:hAnsi="Times New Roman"/>
          <w:b/>
          <w:bCs/>
          <w:lang w:eastAsia="zh-CN"/>
        </w:rPr>
        <w:t xml:space="preserve">roposal 1: </w:t>
      </w:r>
      <w:r w:rsidR="006829DB">
        <w:rPr>
          <w:rFonts w:ascii="Times New Roman" w:hAnsi="Times New Roman"/>
          <w:b/>
          <w:bCs/>
          <w:lang w:eastAsia="zh-CN"/>
        </w:rPr>
        <w:t>RAN3 should consider both scenarios</w:t>
      </w:r>
      <w:r w:rsidR="000A084C">
        <w:rPr>
          <w:rFonts w:ascii="Times New Roman" w:hAnsi="Times New Roman"/>
          <w:b/>
          <w:bCs/>
          <w:lang w:eastAsia="zh-CN"/>
        </w:rPr>
        <w:t>:</w:t>
      </w:r>
      <w:r w:rsidR="008B4B8E">
        <w:rPr>
          <w:rFonts w:ascii="Times New Roman" w:hAnsi="Times New Roman"/>
          <w:b/>
          <w:bCs/>
          <w:lang w:eastAsia="zh-CN"/>
        </w:rPr>
        <w:t xml:space="preserve"> </w:t>
      </w:r>
      <w:r w:rsidR="00C8335E" w:rsidRPr="00C8335E">
        <w:rPr>
          <w:rFonts w:ascii="Times New Roman" w:hAnsi="Times New Roman"/>
          <w:b/>
          <w:bCs/>
          <w:lang w:eastAsia="zh-CN"/>
        </w:rPr>
        <w:t xml:space="preserve"> </w:t>
      </w:r>
    </w:p>
    <w:p w14:paraId="3FCE879C" w14:textId="77777777" w:rsidR="00EA4C54" w:rsidRPr="00EA4C54" w:rsidRDefault="00EA4C54" w:rsidP="00EA4C54">
      <w:pPr>
        <w:pStyle w:val="af2"/>
        <w:numPr>
          <w:ilvl w:val="0"/>
          <w:numId w:val="16"/>
        </w:numPr>
        <w:rPr>
          <w:rFonts w:ascii="Times New Roman" w:hAnsi="Times New Roman"/>
          <w:b/>
          <w:bCs/>
          <w:lang w:eastAsia="zh-CN"/>
        </w:rPr>
      </w:pPr>
      <w:r w:rsidRPr="00EA4C54">
        <w:rPr>
          <w:rFonts w:ascii="Times New Roman" w:hAnsi="Times New Roman"/>
          <w:b/>
          <w:bCs/>
          <w:lang w:eastAsia="zh-CN"/>
        </w:rPr>
        <w:t>A UE which is receiving multicast in RRC_CONNECTED state transitions into RRC_INACTIVE state and continues the multicast reception.</w:t>
      </w:r>
    </w:p>
    <w:p w14:paraId="32952DC5" w14:textId="24E3AA34" w:rsidR="00C8335E" w:rsidRDefault="00EA4C54" w:rsidP="008B4B8E">
      <w:pPr>
        <w:pStyle w:val="af2"/>
        <w:numPr>
          <w:ilvl w:val="0"/>
          <w:numId w:val="16"/>
        </w:numPr>
        <w:spacing w:after="120"/>
        <w:rPr>
          <w:rFonts w:ascii="Times New Roman" w:hAnsi="Times New Roman"/>
          <w:b/>
          <w:bCs/>
          <w:lang w:eastAsia="zh-CN"/>
        </w:rPr>
      </w:pPr>
      <w:r w:rsidRPr="00EA4C54">
        <w:rPr>
          <w:rFonts w:ascii="Times New Roman" w:hAnsi="Times New Roman"/>
          <w:b/>
          <w:bCs/>
          <w:lang w:eastAsia="zh-CN"/>
        </w:rPr>
        <w:t>An RRC_INACTIVE UE which has already joined the multicast session starts the multicast reception upon receiving the session activation without going to RRC_CONNECTED state</w:t>
      </w:r>
      <w:r w:rsidR="00C8335E" w:rsidRPr="008B4B8E">
        <w:rPr>
          <w:rFonts w:ascii="Times New Roman" w:hAnsi="Times New Roman"/>
          <w:b/>
          <w:bCs/>
          <w:lang w:eastAsia="zh-CN"/>
        </w:rPr>
        <w:t>.</w:t>
      </w:r>
    </w:p>
    <w:p w14:paraId="4D05586B" w14:textId="07645C36" w:rsidR="00D72768" w:rsidRPr="00D72768" w:rsidRDefault="00D72768" w:rsidP="00D72768">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2: </w:t>
      </w:r>
      <w:r w:rsidRPr="00D72768">
        <w:rPr>
          <w:rFonts w:ascii="Times New Roman" w:eastAsiaTheme="minorEastAsia" w:hAnsi="Times New Roman"/>
          <w:b/>
          <w:bCs/>
          <w:lang w:eastAsia="zh-CN"/>
        </w:rPr>
        <w:t xml:space="preserve">There is no restriction </w:t>
      </w:r>
      <w:r w:rsidRPr="00D72768">
        <w:rPr>
          <w:rFonts w:ascii="Times New Roman" w:hAnsi="Times New Roman"/>
          <w:b/>
          <w:bCs/>
          <w:lang w:eastAsia="zh-CN"/>
        </w:rPr>
        <w:t>on status of UE at the time of joining MBS session</w:t>
      </w:r>
      <w:r>
        <w:rPr>
          <w:rFonts w:ascii="Times New Roman" w:hAnsi="Times New Roman"/>
          <w:b/>
          <w:bCs/>
          <w:lang w:eastAsia="zh-CN"/>
        </w:rPr>
        <w:t xml:space="preserve">, i.e., </w:t>
      </w:r>
      <w:r w:rsidRPr="00D72768">
        <w:rPr>
          <w:rFonts w:ascii="Times New Roman" w:hAnsi="Times New Roman"/>
          <w:b/>
          <w:bCs/>
          <w:lang w:eastAsia="zh-CN"/>
        </w:rPr>
        <w:t>UE could join the multicast session in connected state or inactive state</w:t>
      </w:r>
      <w:r>
        <w:rPr>
          <w:rFonts w:ascii="Times New Roman" w:hAnsi="Times New Roman"/>
          <w:b/>
          <w:bCs/>
          <w:lang w:eastAsia="zh-CN"/>
        </w:rPr>
        <w:t>.</w:t>
      </w:r>
    </w:p>
    <w:p w14:paraId="25EFB0A5" w14:textId="66A953E5" w:rsidR="007A1990" w:rsidRDefault="003021D9" w:rsidP="00C8335E">
      <w:pPr>
        <w:spacing w:after="120"/>
        <w:rPr>
          <w:rFonts w:ascii="Times New Roman" w:hAnsi="Times New Roman"/>
          <w:lang w:eastAsia="zh-CN"/>
        </w:rPr>
      </w:pPr>
      <w:r>
        <w:rPr>
          <w:rFonts w:ascii="Times New Roman" w:eastAsiaTheme="minorEastAsia" w:hAnsi="Times New Roman" w:hint="eastAsia"/>
          <w:lang w:eastAsia="zh-CN"/>
        </w:rPr>
        <w:t>Bas</w:t>
      </w:r>
      <w:r>
        <w:rPr>
          <w:rFonts w:ascii="Times New Roman" w:eastAsiaTheme="minorEastAsia" w:hAnsi="Times New Roman"/>
          <w:lang w:eastAsia="zh-CN"/>
        </w:rPr>
        <w:t xml:space="preserve">ed on the agreement from the last meeting, we reach the consensus on some factors should be considered when </w:t>
      </w:r>
      <w:proofErr w:type="spellStart"/>
      <w:r w:rsidR="005B64D3">
        <w:rPr>
          <w:rFonts w:ascii="Times New Roman" w:eastAsiaTheme="minorEastAsia" w:hAnsi="Times New Roman"/>
          <w:lang w:eastAsia="zh-CN"/>
        </w:rPr>
        <w:t>gNB</w:t>
      </w:r>
      <w:proofErr w:type="spellEnd"/>
      <w:r w:rsidR="005B64D3">
        <w:rPr>
          <w:rFonts w:ascii="Times New Roman" w:eastAsiaTheme="minorEastAsia" w:hAnsi="Times New Roman"/>
          <w:lang w:eastAsia="zh-CN"/>
        </w:rPr>
        <w:t xml:space="preserve"> </w:t>
      </w:r>
      <w:r>
        <w:rPr>
          <w:rFonts w:ascii="Times New Roman" w:eastAsiaTheme="minorEastAsia" w:hAnsi="Times New Roman"/>
          <w:lang w:eastAsia="zh-CN"/>
        </w:rPr>
        <w:t>making the decision of multicast reception in inactive state.</w:t>
      </w:r>
      <w:r w:rsidR="00D529D9">
        <w:rPr>
          <w:rFonts w:ascii="Times New Roman" w:eastAsiaTheme="minorEastAsia" w:hAnsi="Times New Roman"/>
          <w:lang w:eastAsia="zh-CN"/>
        </w:rPr>
        <w:t xml:space="preserve"> In addition, </w:t>
      </w:r>
      <w:r w:rsidR="00374AB3">
        <w:rPr>
          <w:rFonts w:ascii="Times New Roman" w:eastAsiaTheme="minorEastAsia" w:hAnsi="Times New Roman"/>
          <w:lang w:eastAsia="zh-CN"/>
        </w:rPr>
        <w:t xml:space="preserve">UE has the capability to </w:t>
      </w:r>
      <w:r w:rsidR="008403C3">
        <w:rPr>
          <w:rFonts w:ascii="Times New Roman" w:hAnsi="Times New Roman"/>
          <w:lang w:eastAsia="zh-CN"/>
        </w:rPr>
        <w:t>indicate its preference state to network via RRC signalling.</w:t>
      </w:r>
      <w:r w:rsidR="008B4206">
        <w:rPr>
          <w:rFonts w:ascii="Times New Roman" w:hAnsi="Times New Roman"/>
          <w:lang w:eastAsia="zh-CN"/>
        </w:rPr>
        <w:t xml:space="preserve"> UE itself decides </w:t>
      </w:r>
      <w:r w:rsidR="00551676">
        <w:rPr>
          <w:rFonts w:ascii="Times New Roman" w:hAnsi="Times New Roman"/>
          <w:lang w:eastAsia="zh-CN"/>
        </w:rPr>
        <w:t xml:space="preserve">to </w:t>
      </w:r>
      <w:r w:rsidR="008B4206">
        <w:rPr>
          <w:rFonts w:ascii="Times New Roman" w:hAnsi="Times New Roman"/>
          <w:lang w:eastAsia="zh-CN"/>
        </w:rPr>
        <w:t xml:space="preserve">stay in connected state or move to inactive state combining its own situation, i.e., </w:t>
      </w:r>
      <w:r w:rsidR="00BA77B1">
        <w:rPr>
          <w:rFonts w:ascii="Times New Roman" w:hAnsi="Times New Roman"/>
          <w:lang w:eastAsia="zh-CN"/>
        </w:rPr>
        <w:t>power constraint</w:t>
      </w:r>
      <w:r w:rsidR="0044158D">
        <w:rPr>
          <w:rFonts w:ascii="Times New Roman" w:hAnsi="Times New Roman"/>
          <w:lang w:eastAsia="zh-CN"/>
        </w:rPr>
        <w:t xml:space="preserve"> and</w:t>
      </w:r>
      <w:r w:rsidR="00BA77B1">
        <w:rPr>
          <w:rFonts w:ascii="Times New Roman" w:hAnsi="Times New Roman"/>
          <w:lang w:eastAsia="zh-CN"/>
        </w:rPr>
        <w:t xml:space="preserve"> </w:t>
      </w:r>
      <w:r w:rsidR="008B4206">
        <w:rPr>
          <w:rFonts w:ascii="Times New Roman" w:hAnsi="Times New Roman"/>
          <w:lang w:eastAsia="zh-CN"/>
        </w:rPr>
        <w:t>UE location.</w:t>
      </w:r>
      <w:r w:rsidR="00A77AC2">
        <w:rPr>
          <w:rFonts w:ascii="Times New Roman" w:eastAsiaTheme="minorEastAsia" w:hAnsi="Times New Roman"/>
          <w:lang w:eastAsia="zh-CN"/>
        </w:rPr>
        <w:t xml:space="preserve"> </w:t>
      </w:r>
      <w:r w:rsidR="00BA77B1">
        <w:rPr>
          <w:rFonts w:ascii="Times New Roman" w:eastAsiaTheme="minorEastAsia" w:hAnsi="Times New Roman"/>
          <w:lang w:eastAsia="zh-CN"/>
        </w:rPr>
        <w:t xml:space="preserve">For example, some UEs </w:t>
      </w:r>
      <w:r w:rsidR="006802A5">
        <w:rPr>
          <w:rFonts w:ascii="Times New Roman" w:eastAsiaTheme="minorEastAsia" w:hAnsi="Times New Roman"/>
          <w:lang w:eastAsia="zh-CN"/>
        </w:rPr>
        <w:t>with</w:t>
      </w:r>
      <w:r w:rsidR="00BA77B1">
        <w:rPr>
          <w:rFonts w:ascii="Times New Roman" w:eastAsiaTheme="minorEastAsia" w:hAnsi="Times New Roman"/>
          <w:lang w:eastAsia="zh-CN"/>
        </w:rPr>
        <w:t xml:space="preserve"> higher </w:t>
      </w:r>
      <w:r w:rsidR="008116B2">
        <w:rPr>
          <w:rFonts w:ascii="Times New Roman" w:eastAsiaTheme="minorEastAsia" w:hAnsi="Times New Roman"/>
          <w:lang w:eastAsia="zh-CN"/>
        </w:rPr>
        <w:t>power constraint or locate</w:t>
      </w:r>
      <w:r w:rsidR="006802A5">
        <w:rPr>
          <w:rFonts w:ascii="Times New Roman" w:eastAsiaTheme="minorEastAsia" w:hAnsi="Times New Roman"/>
          <w:lang w:eastAsia="zh-CN"/>
        </w:rPr>
        <w:t>d</w:t>
      </w:r>
      <w:r w:rsidR="008116B2">
        <w:rPr>
          <w:rFonts w:ascii="Times New Roman" w:eastAsiaTheme="minorEastAsia" w:hAnsi="Times New Roman"/>
          <w:lang w:eastAsia="zh-CN"/>
        </w:rPr>
        <w:t xml:space="preserve"> in the edge of cell. </w:t>
      </w:r>
      <w:r w:rsidR="004076B0">
        <w:rPr>
          <w:rFonts w:ascii="Times New Roman" w:hAnsi="Times New Roman"/>
          <w:lang w:eastAsia="zh-CN"/>
        </w:rPr>
        <w:t xml:space="preserve">After obtaining the preference state, </w:t>
      </w:r>
      <w:proofErr w:type="spellStart"/>
      <w:r w:rsidR="004076B0">
        <w:rPr>
          <w:rFonts w:ascii="Times New Roman" w:hAnsi="Times New Roman"/>
          <w:lang w:eastAsia="zh-CN"/>
        </w:rPr>
        <w:t>gNB</w:t>
      </w:r>
      <w:proofErr w:type="spellEnd"/>
      <w:r w:rsidR="00A77AC2">
        <w:rPr>
          <w:rFonts w:ascii="Times New Roman" w:hAnsi="Times New Roman"/>
          <w:lang w:eastAsia="zh-CN"/>
        </w:rPr>
        <w:t xml:space="preserve"> </w:t>
      </w:r>
      <w:r w:rsidR="004076B0">
        <w:rPr>
          <w:rFonts w:ascii="Times New Roman" w:hAnsi="Times New Roman"/>
          <w:lang w:eastAsia="zh-CN"/>
        </w:rPr>
        <w:t>moves UE into</w:t>
      </w:r>
      <w:r w:rsidR="00BC33C2">
        <w:rPr>
          <w:rFonts w:ascii="Times New Roman" w:hAnsi="Times New Roman"/>
          <w:lang w:eastAsia="zh-CN"/>
        </w:rPr>
        <w:t xml:space="preserve"> its preference</w:t>
      </w:r>
      <w:r w:rsidR="004076B0">
        <w:rPr>
          <w:rFonts w:ascii="Times New Roman" w:hAnsi="Times New Roman"/>
          <w:lang w:eastAsia="zh-CN"/>
        </w:rPr>
        <w:t xml:space="preserve"> state.</w:t>
      </w:r>
      <w:r w:rsidR="00551676">
        <w:rPr>
          <w:rFonts w:ascii="Times New Roman" w:hAnsi="Times New Roman"/>
          <w:lang w:eastAsia="zh-CN"/>
        </w:rPr>
        <w:t xml:space="preserve"> Besides, we also acknowledge </w:t>
      </w:r>
      <w:r w:rsidR="00E946A0">
        <w:rPr>
          <w:rFonts w:ascii="Times New Roman" w:hAnsi="Times New Roman"/>
          <w:lang w:eastAsia="zh-CN"/>
        </w:rPr>
        <w:t xml:space="preserve">the scenario where </w:t>
      </w:r>
      <w:proofErr w:type="spellStart"/>
      <w:r w:rsidR="00E946A0">
        <w:rPr>
          <w:rFonts w:ascii="Times New Roman" w:hAnsi="Times New Roman"/>
          <w:lang w:eastAsia="zh-CN"/>
        </w:rPr>
        <w:t>gNB</w:t>
      </w:r>
      <w:proofErr w:type="spellEnd"/>
      <w:r w:rsidR="00E946A0">
        <w:rPr>
          <w:rFonts w:ascii="Times New Roman" w:hAnsi="Times New Roman"/>
          <w:lang w:eastAsia="zh-CN"/>
        </w:rPr>
        <w:t xml:space="preserve"> makes the decision in accordance with the factors (i.e., power constraint, UE location, UE velocity</w:t>
      </w:r>
      <w:r w:rsidR="00B77B46">
        <w:rPr>
          <w:rFonts w:ascii="Times New Roman" w:hAnsi="Times New Roman"/>
          <w:lang w:eastAsia="zh-CN"/>
        </w:rPr>
        <w:t xml:space="preserve"> and</w:t>
      </w:r>
      <w:r w:rsidR="00E946A0">
        <w:rPr>
          <w:rFonts w:ascii="Times New Roman" w:hAnsi="Times New Roman"/>
          <w:lang w:eastAsia="zh-CN"/>
        </w:rPr>
        <w:t xml:space="preserve"> RSRP value</w:t>
      </w:r>
      <w:r w:rsidR="00B77B46">
        <w:rPr>
          <w:rFonts w:ascii="Times New Roman" w:hAnsi="Times New Roman"/>
          <w:lang w:eastAsia="zh-CN"/>
        </w:rPr>
        <w:t xml:space="preserve">) UE reported in </w:t>
      </w:r>
      <w:r w:rsidR="0044158D">
        <w:rPr>
          <w:rFonts w:ascii="Times New Roman" w:hAnsi="Times New Roman"/>
          <w:lang w:eastAsia="zh-CN"/>
        </w:rPr>
        <w:t>advance</w:t>
      </w:r>
      <w:r w:rsidR="00B77B46">
        <w:rPr>
          <w:rFonts w:ascii="Times New Roman" w:hAnsi="Times New Roman"/>
          <w:lang w:eastAsia="zh-CN"/>
        </w:rPr>
        <w:t>.</w:t>
      </w:r>
    </w:p>
    <w:p w14:paraId="48263858" w14:textId="78F7B9E2" w:rsidR="0044158D" w:rsidRPr="0044158D" w:rsidRDefault="0044158D" w:rsidP="00C8335E">
      <w:pPr>
        <w:spacing w:after="120"/>
        <w:rPr>
          <w:rFonts w:ascii="Times New Roman" w:eastAsiaTheme="minorEastAsia" w:hAnsi="Times New Roman"/>
          <w:b/>
          <w:bCs/>
          <w:lang w:eastAsia="zh-CN"/>
        </w:rPr>
      </w:pPr>
      <w:r w:rsidRPr="0044158D">
        <w:rPr>
          <w:rFonts w:ascii="Times New Roman" w:eastAsiaTheme="minorEastAsia" w:hAnsi="Times New Roman" w:hint="eastAsia"/>
          <w:b/>
          <w:bCs/>
          <w:lang w:eastAsia="zh-CN"/>
        </w:rPr>
        <w:t>P</w:t>
      </w:r>
      <w:r w:rsidRPr="0044158D">
        <w:rPr>
          <w:rFonts w:ascii="Times New Roman" w:eastAsiaTheme="minorEastAsia" w:hAnsi="Times New Roman"/>
          <w:b/>
          <w:bCs/>
          <w:lang w:eastAsia="zh-CN"/>
        </w:rPr>
        <w:t xml:space="preserve">roposal 3: </w:t>
      </w:r>
      <w:r>
        <w:rPr>
          <w:rFonts w:ascii="Times New Roman" w:eastAsiaTheme="minorEastAsia" w:hAnsi="Times New Roman"/>
          <w:b/>
          <w:bCs/>
          <w:lang w:eastAsia="zh-CN"/>
        </w:rPr>
        <w:t xml:space="preserve">It is proposed to support UE reporting the preference state or some UE associated factors </w:t>
      </w:r>
      <w:r w:rsidRPr="0044158D">
        <w:rPr>
          <w:rFonts w:ascii="Times New Roman" w:hAnsi="Times New Roman"/>
          <w:b/>
          <w:bCs/>
          <w:lang w:eastAsia="zh-CN"/>
        </w:rPr>
        <w:t>(i.e., power constraint, UE location, UE velocity and RSRP value)</w:t>
      </w:r>
      <w:r>
        <w:rPr>
          <w:rFonts w:ascii="Times New Roman" w:hAnsi="Times New Roman"/>
          <w:b/>
          <w:bCs/>
          <w:lang w:eastAsia="zh-CN"/>
        </w:rPr>
        <w:t xml:space="preserve"> to assist </w:t>
      </w:r>
      <w:r w:rsidR="00785EB1">
        <w:rPr>
          <w:rFonts w:ascii="Times New Roman" w:hAnsi="Times New Roman"/>
          <w:b/>
          <w:bCs/>
          <w:lang w:eastAsia="zh-CN"/>
        </w:rPr>
        <w:t xml:space="preserve">the decision from </w:t>
      </w:r>
      <w:proofErr w:type="spellStart"/>
      <w:r w:rsidR="00785EB1">
        <w:rPr>
          <w:rFonts w:ascii="Times New Roman" w:hAnsi="Times New Roman"/>
          <w:b/>
          <w:bCs/>
          <w:lang w:eastAsia="zh-CN"/>
        </w:rPr>
        <w:t>gNB</w:t>
      </w:r>
      <w:proofErr w:type="spellEnd"/>
      <w:r w:rsidR="00785EB1">
        <w:rPr>
          <w:rFonts w:ascii="Times New Roman" w:hAnsi="Times New Roman"/>
          <w:b/>
          <w:bCs/>
          <w:lang w:eastAsia="zh-CN"/>
        </w:rPr>
        <w:t>.</w:t>
      </w:r>
    </w:p>
    <w:p w14:paraId="0491E10A" w14:textId="1486828B" w:rsidR="004B706D" w:rsidRDefault="009B28CE" w:rsidP="004D5864">
      <w:pPr>
        <w:spacing w:after="120"/>
        <w:rPr>
          <w:rFonts w:ascii="Times New Roman"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ikewise, some additional assistance information from 5GC should be included.</w:t>
      </w:r>
      <w:r w:rsidR="00CA26E0">
        <w:rPr>
          <w:rFonts w:ascii="Times New Roman" w:eastAsiaTheme="minorEastAsia" w:hAnsi="Times New Roman"/>
          <w:lang w:eastAsia="zh-CN"/>
        </w:rPr>
        <w:t xml:space="preserve"> </w:t>
      </w:r>
      <w:r w:rsidR="00EA66C8">
        <w:rPr>
          <w:rFonts w:ascii="Times New Roman" w:eastAsiaTheme="minorEastAsia" w:hAnsi="Times New Roman"/>
          <w:lang w:eastAsia="zh-CN"/>
        </w:rPr>
        <w:t xml:space="preserve">In our view, </w:t>
      </w:r>
      <w:r w:rsidR="004D5864">
        <w:rPr>
          <w:rFonts w:ascii="Times New Roman" w:eastAsiaTheme="minorEastAsia" w:hAnsi="Times New Roman"/>
          <w:lang w:eastAsia="zh-CN"/>
        </w:rPr>
        <w:t xml:space="preserve">multicast </w:t>
      </w:r>
      <w:r w:rsidR="00EA66C8">
        <w:rPr>
          <w:rFonts w:ascii="Times New Roman" w:eastAsiaTheme="minorEastAsia" w:hAnsi="Times New Roman"/>
          <w:lang w:eastAsia="zh-CN"/>
        </w:rPr>
        <w:t xml:space="preserve">services that </w:t>
      </w:r>
      <w:r w:rsidR="00EA66C8" w:rsidRPr="00EA66C8">
        <w:rPr>
          <w:rFonts w:ascii="Times New Roman" w:eastAsiaTheme="minorEastAsia" w:hAnsi="Times New Roman"/>
          <w:lang w:eastAsia="zh-CN"/>
        </w:rPr>
        <w:t xml:space="preserve">are not sensitive to latency </w:t>
      </w:r>
      <w:r w:rsidR="004D5864">
        <w:rPr>
          <w:rFonts w:ascii="Times New Roman" w:eastAsiaTheme="minorEastAsia" w:hAnsi="Times New Roman"/>
          <w:lang w:eastAsia="zh-CN"/>
        </w:rPr>
        <w:t xml:space="preserve">could be received in inactive state. </w:t>
      </w:r>
      <w:r w:rsidR="00CA26E0">
        <w:rPr>
          <w:rFonts w:ascii="Times New Roman" w:eastAsiaTheme="minorEastAsia" w:hAnsi="Times New Roman"/>
          <w:lang w:eastAsia="zh-CN"/>
        </w:rPr>
        <w:t xml:space="preserve">As a result of </w:t>
      </w:r>
      <w:r w:rsidR="00914835">
        <w:rPr>
          <w:rFonts w:ascii="Times New Roman" w:eastAsiaTheme="minorEastAsia" w:hAnsi="Times New Roman"/>
          <w:lang w:eastAsia="zh-CN"/>
        </w:rPr>
        <w:t>possess</w:t>
      </w:r>
      <w:r w:rsidR="00966AEA">
        <w:rPr>
          <w:rFonts w:ascii="Times New Roman" w:eastAsiaTheme="minorEastAsia" w:hAnsi="Times New Roman"/>
          <w:lang w:eastAsia="zh-CN"/>
        </w:rPr>
        <w:t>ing</w:t>
      </w:r>
      <w:r w:rsidR="00914835">
        <w:rPr>
          <w:rFonts w:ascii="Times New Roman" w:eastAsiaTheme="minorEastAsia" w:hAnsi="Times New Roman"/>
          <w:lang w:eastAsia="zh-CN"/>
        </w:rPr>
        <w:t xml:space="preserve"> </w:t>
      </w:r>
      <w:r w:rsidR="00C51D31">
        <w:rPr>
          <w:rFonts w:ascii="Times New Roman" w:eastAsiaTheme="minorEastAsia" w:hAnsi="Times New Roman"/>
          <w:lang w:eastAsia="zh-CN"/>
        </w:rPr>
        <w:t xml:space="preserve">the full knowledge of </w:t>
      </w:r>
      <w:r w:rsidR="00AB184F">
        <w:rPr>
          <w:rFonts w:ascii="Times New Roman" w:eastAsiaTheme="minorEastAsia" w:hAnsi="Times New Roman"/>
          <w:lang w:eastAsia="zh-CN"/>
        </w:rPr>
        <w:t>requirements for MBS service</w:t>
      </w:r>
      <w:r w:rsidR="00806137">
        <w:rPr>
          <w:rFonts w:ascii="Times New Roman" w:eastAsiaTheme="minorEastAsia" w:hAnsi="Times New Roman"/>
          <w:lang w:eastAsia="zh-CN"/>
        </w:rPr>
        <w:t xml:space="preserve">, </w:t>
      </w:r>
      <w:r w:rsidR="00CA26E0">
        <w:rPr>
          <w:rFonts w:ascii="Times New Roman" w:eastAsiaTheme="minorEastAsia" w:hAnsi="Times New Roman"/>
          <w:lang w:eastAsia="zh-CN"/>
        </w:rPr>
        <w:t xml:space="preserve">5GC </w:t>
      </w:r>
      <w:r w:rsidR="00966AEA">
        <w:rPr>
          <w:rFonts w:ascii="Times New Roman" w:eastAsiaTheme="minorEastAsia" w:hAnsi="Times New Roman"/>
          <w:lang w:eastAsia="zh-CN"/>
        </w:rPr>
        <w:t xml:space="preserve">may decide </w:t>
      </w:r>
      <w:r w:rsidR="00EA66C8">
        <w:rPr>
          <w:rFonts w:ascii="Times New Roman" w:eastAsiaTheme="minorEastAsia" w:hAnsi="Times New Roman"/>
          <w:lang w:eastAsia="zh-CN"/>
        </w:rPr>
        <w:t>which</w:t>
      </w:r>
      <w:r w:rsidR="00966AEA">
        <w:rPr>
          <w:rFonts w:ascii="Times New Roman" w:eastAsiaTheme="minorEastAsia" w:hAnsi="Times New Roman"/>
          <w:lang w:eastAsia="zh-CN"/>
        </w:rPr>
        <w:t xml:space="preserve"> type of MBS session </w:t>
      </w:r>
      <w:r w:rsidR="00EA66C8">
        <w:rPr>
          <w:rFonts w:ascii="Times New Roman" w:eastAsiaTheme="minorEastAsia" w:hAnsi="Times New Roman"/>
          <w:lang w:eastAsia="zh-CN"/>
        </w:rPr>
        <w:t>should be received in MBS session.</w:t>
      </w:r>
      <w:r w:rsidR="00FA73FF">
        <w:rPr>
          <w:rFonts w:ascii="Times New Roman" w:hAnsi="Times New Roman"/>
          <w:lang w:eastAsia="zh-CN"/>
        </w:rPr>
        <w:t xml:space="preserve"> </w:t>
      </w:r>
      <w:r w:rsidR="004D5864">
        <w:rPr>
          <w:rFonts w:ascii="Times New Roman" w:hAnsi="Times New Roman"/>
          <w:lang w:eastAsia="zh-CN"/>
        </w:rPr>
        <w:t>B</w:t>
      </w:r>
      <w:r w:rsidR="00FA73FF">
        <w:rPr>
          <w:rFonts w:ascii="Times New Roman" w:hAnsi="Times New Roman"/>
          <w:lang w:eastAsia="zh-CN"/>
        </w:rPr>
        <w:t xml:space="preserve">ased on the QoS requirements </w:t>
      </w:r>
      <w:r w:rsidR="00E51DF9">
        <w:rPr>
          <w:rFonts w:ascii="Times New Roman" w:hAnsi="Times New Roman"/>
          <w:lang w:eastAsia="zh-CN"/>
        </w:rPr>
        <w:t>for the multicast service</w:t>
      </w:r>
      <w:r w:rsidR="004D5864">
        <w:rPr>
          <w:rFonts w:ascii="Times New Roman" w:hAnsi="Times New Roman"/>
          <w:lang w:eastAsia="zh-CN"/>
        </w:rPr>
        <w:t>, 5GC</w:t>
      </w:r>
      <w:r w:rsidR="0008614F">
        <w:rPr>
          <w:rFonts w:ascii="Times New Roman" w:hAnsi="Times New Roman"/>
          <w:lang w:eastAsia="zh-CN"/>
        </w:rPr>
        <w:t xml:space="preserve"> may send the </w:t>
      </w:r>
      <w:r w:rsidR="0035654F">
        <w:rPr>
          <w:rFonts w:ascii="Times New Roman" w:hAnsi="Times New Roman"/>
          <w:lang w:eastAsia="zh-CN"/>
        </w:rPr>
        <w:t xml:space="preserve">suggested state for </w:t>
      </w:r>
      <w:r w:rsidR="0008614F">
        <w:rPr>
          <w:rFonts w:ascii="Times New Roman" w:hAnsi="Times New Roman"/>
          <w:lang w:eastAsia="zh-CN"/>
        </w:rPr>
        <w:t xml:space="preserve">MBS session as </w:t>
      </w:r>
      <w:r w:rsidR="0035654F">
        <w:rPr>
          <w:rFonts w:ascii="Times New Roman" w:hAnsi="Times New Roman"/>
          <w:lang w:eastAsia="zh-CN"/>
        </w:rPr>
        <w:t>an</w:t>
      </w:r>
      <w:r w:rsidR="0008614F">
        <w:rPr>
          <w:rFonts w:ascii="Times New Roman" w:hAnsi="Times New Roman"/>
          <w:lang w:eastAsia="zh-CN"/>
        </w:rPr>
        <w:t xml:space="preserve"> assistance information to the </w:t>
      </w:r>
      <w:proofErr w:type="spellStart"/>
      <w:r w:rsidR="0008614F">
        <w:rPr>
          <w:rFonts w:ascii="Times New Roman" w:hAnsi="Times New Roman"/>
          <w:lang w:eastAsia="zh-CN"/>
        </w:rPr>
        <w:t>gNB</w:t>
      </w:r>
      <w:proofErr w:type="spellEnd"/>
      <w:r w:rsidR="0008614F">
        <w:rPr>
          <w:rFonts w:ascii="Times New Roman" w:hAnsi="Times New Roman"/>
          <w:lang w:eastAsia="zh-CN"/>
        </w:rPr>
        <w:t xml:space="preserve"> for wise decision</w:t>
      </w:r>
      <w:r w:rsidR="00FA73FF">
        <w:rPr>
          <w:rFonts w:ascii="Times New Roman" w:hAnsi="Times New Roman"/>
          <w:lang w:eastAsia="zh-CN"/>
        </w:rPr>
        <w:t xml:space="preserve">. </w:t>
      </w:r>
    </w:p>
    <w:p w14:paraId="4448F73C" w14:textId="310FCB69" w:rsidR="00B44CA0" w:rsidRDefault="004E3AB0" w:rsidP="00C8335E">
      <w:pPr>
        <w:spacing w:after="120"/>
        <w:rPr>
          <w:rFonts w:ascii="Times New Roman" w:hAnsi="Times New Roman"/>
          <w:b/>
          <w:bCs/>
          <w:lang w:eastAsia="zh-CN"/>
        </w:rPr>
      </w:pPr>
      <w:bookmarkStart w:id="4" w:name="_Hlk110438925"/>
      <w:r>
        <w:rPr>
          <w:rFonts w:ascii="Times New Roman" w:hAnsi="Times New Roman"/>
          <w:b/>
          <w:bCs/>
          <w:lang w:eastAsia="zh-CN"/>
        </w:rPr>
        <w:t>Proposal</w:t>
      </w:r>
      <w:r w:rsidR="00A07AC8" w:rsidRPr="000476B5">
        <w:rPr>
          <w:rFonts w:ascii="Times New Roman" w:hAnsi="Times New Roman"/>
          <w:b/>
          <w:bCs/>
          <w:lang w:eastAsia="zh-CN"/>
        </w:rPr>
        <w:t xml:space="preserve"> </w:t>
      </w:r>
      <w:r w:rsidR="0061653F">
        <w:rPr>
          <w:rFonts w:ascii="Times New Roman" w:hAnsi="Times New Roman"/>
          <w:b/>
          <w:bCs/>
          <w:lang w:eastAsia="zh-CN"/>
        </w:rPr>
        <w:t>4</w:t>
      </w:r>
      <w:r w:rsidR="00A07AC8" w:rsidRPr="000476B5">
        <w:rPr>
          <w:rFonts w:ascii="Times New Roman" w:hAnsi="Times New Roman"/>
          <w:b/>
          <w:bCs/>
          <w:lang w:eastAsia="zh-CN"/>
        </w:rPr>
        <w:t>:</w:t>
      </w:r>
      <w:r w:rsidR="0061653F">
        <w:rPr>
          <w:rFonts w:ascii="Times New Roman" w:hAnsi="Times New Roman"/>
          <w:b/>
          <w:bCs/>
          <w:lang w:eastAsia="zh-CN"/>
        </w:rPr>
        <w:t xml:space="preserve"> </w:t>
      </w:r>
      <w:r w:rsidR="00E610D6">
        <w:rPr>
          <w:rFonts w:ascii="Times New Roman" w:hAnsi="Times New Roman"/>
          <w:b/>
          <w:bCs/>
          <w:lang w:eastAsia="zh-CN"/>
        </w:rPr>
        <w:t>T</w:t>
      </w:r>
      <w:r w:rsidR="00E610D6" w:rsidRPr="0061653F">
        <w:rPr>
          <w:rFonts w:ascii="Times New Roman" w:hAnsi="Times New Roman"/>
          <w:b/>
          <w:bCs/>
          <w:lang w:eastAsia="zh-CN"/>
        </w:rPr>
        <w:t xml:space="preserve">he </w:t>
      </w:r>
      <w:r w:rsidR="0035654F" w:rsidRPr="0035654F">
        <w:rPr>
          <w:rFonts w:ascii="Times New Roman" w:hAnsi="Times New Roman"/>
          <w:b/>
          <w:bCs/>
          <w:lang w:eastAsia="zh-CN"/>
        </w:rPr>
        <w:t>suggested state for MBS session</w:t>
      </w:r>
      <w:r w:rsidR="00E610D6">
        <w:rPr>
          <w:rFonts w:ascii="Times New Roman" w:hAnsi="Times New Roman"/>
          <w:b/>
          <w:bCs/>
          <w:lang w:eastAsia="zh-CN"/>
        </w:rPr>
        <w:t xml:space="preserve"> is</w:t>
      </w:r>
      <w:r w:rsidR="00D60357">
        <w:rPr>
          <w:rFonts w:ascii="Times New Roman" w:hAnsi="Times New Roman"/>
          <w:b/>
          <w:bCs/>
          <w:lang w:eastAsia="zh-CN"/>
        </w:rPr>
        <w:t xml:space="preserve"> sent</w:t>
      </w:r>
      <w:r w:rsidR="00E610D6">
        <w:rPr>
          <w:rFonts w:ascii="Times New Roman" w:hAnsi="Times New Roman"/>
          <w:b/>
          <w:bCs/>
          <w:lang w:eastAsia="zh-CN"/>
        </w:rPr>
        <w:t xml:space="preserve"> from 5GC to RAN</w:t>
      </w:r>
      <w:r w:rsidR="00D60357">
        <w:rPr>
          <w:rFonts w:ascii="Times New Roman" w:hAnsi="Times New Roman"/>
          <w:b/>
          <w:bCs/>
          <w:lang w:eastAsia="zh-CN"/>
        </w:rPr>
        <w:t xml:space="preserve"> as </w:t>
      </w:r>
      <w:r w:rsidR="00A41BD4">
        <w:rPr>
          <w:rFonts w:ascii="Times New Roman" w:hAnsi="Times New Roman"/>
          <w:b/>
          <w:bCs/>
          <w:lang w:eastAsia="zh-CN"/>
        </w:rPr>
        <w:t>an</w:t>
      </w:r>
      <w:r w:rsidR="00D60357">
        <w:rPr>
          <w:rFonts w:ascii="Times New Roman" w:hAnsi="Times New Roman"/>
          <w:b/>
          <w:bCs/>
          <w:lang w:eastAsia="zh-CN"/>
        </w:rPr>
        <w:t xml:space="preserve"> assistance information</w:t>
      </w:r>
      <w:r w:rsidRPr="004E3AB0">
        <w:rPr>
          <w:rFonts w:ascii="Times New Roman" w:hAnsi="Times New Roman"/>
          <w:b/>
          <w:bCs/>
          <w:lang w:eastAsia="zh-CN"/>
        </w:rPr>
        <w:t>.</w:t>
      </w:r>
    </w:p>
    <w:bookmarkEnd w:id="4"/>
    <w:p w14:paraId="5F821C0E" w14:textId="5148880C" w:rsidR="000530DA" w:rsidRDefault="000530DA" w:rsidP="000530DA">
      <w:pPr>
        <w:rPr>
          <w:rFonts w:eastAsia="宋体"/>
          <w:sz w:val="32"/>
          <w:lang w:eastAsia="zh-CN"/>
        </w:rPr>
      </w:pPr>
      <w:r w:rsidRPr="0056418C">
        <w:rPr>
          <w:rFonts w:eastAsia="宋体"/>
          <w:sz w:val="32"/>
          <w:lang w:eastAsia="zh-CN"/>
        </w:rPr>
        <w:t>2.2</w:t>
      </w:r>
      <w:r w:rsidRPr="0056418C">
        <w:rPr>
          <w:rFonts w:eastAsia="宋体"/>
          <w:sz w:val="32"/>
          <w:lang w:eastAsia="zh-CN"/>
        </w:rPr>
        <w:tab/>
      </w:r>
      <w:r w:rsidR="00A05C40">
        <w:rPr>
          <w:rFonts w:eastAsia="宋体"/>
          <w:sz w:val="32"/>
          <w:lang w:eastAsia="zh-CN"/>
        </w:rPr>
        <w:t>Mobility</w:t>
      </w:r>
      <w:r w:rsidRPr="0056418C">
        <w:rPr>
          <w:rFonts w:eastAsia="宋体"/>
          <w:sz w:val="32"/>
          <w:lang w:eastAsia="zh-CN"/>
        </w:rPr>
        <w:t xml:space="preserve"> </w:t>
      </w:r>
      <w:r w:rsidR="00D052C9">
        <w:rPr>
          <w:rFonts w:eastAsia="宋体"/>
          <w:sz w:val="32"/>
          <w:lang w:eastAsia="zh-CN"/>
        </w:rPr>
        <w:t>in RRC_INACTIVE</w:t>
      </w:r>
    </w:p>
    <w:p w14:paraId="5D67A526" w14:textId="2B04C699" w:rsidR="00CF4A92" w:rsidRDefault="00857E33" w:rsidP="00CF4A92">
      <w:pPr>
        <w:rPr>
          <w:rFonts w:ascii="Times New Roman" w:hAnsi="Times New Roman"/>
          <w:lang w:eastAsia="zh-CN"/>
        </w:rPr>
      </w:pPr>
      <w:r>
        <w:rPr>
          <w:rFonts w:ascii="Times New Roman" w:hAnsi="Times New Roman"/>
          <w:lang w:eastAsia="zh-CN"/>
        </w:rPr>
        <w:t>Before analysing the mobility in inactive state</w:t>
      </w:r>
      <w:r w:rsidR="00CF4A92">
        <w:rPr>
          <w:rFonts w:ascii="Times New Roman" w:hAnsi="Times New Roman"/>
          <w:lang w:eastAsia="zh-CN"/>
        </w:rPr>
        <w:t xml:space="preserve">, </w:t>
      </w:r>
      <w:r>
        <w:rPr>
          <w:rFonts w:ascii="Times New Roman" w:hAnsi="Times New Roman"/>
          <w:lang w:eastAsia="zh-CN"/>
        </w:rPr>
        <w:t xml:space="preserve">we shall figure out </w:t>
      </w:r>
      <w:r w:rsidR="00CF4A92">
        <w:rPr>
          <w:rFonts w:ascii="Times New Roman" w:hAnsi="Times New Roman"/>
          <w:lang w:eastAsia="zh-CN"/>
        </w:rPr>
        <w:t xml:space="preserve">the schemes for PTM configuration </w:t>
      </w:r>
      <w:r w:rsidR="007E0D80">
        <w:rPr>
          <w:rFonts w:ascii="Times New Roman" w:hAnsi="Times New Roman"/>
          <w:lang w:eastAsia="zh-CN"/>
        </w:rPr>
        <w:t>delivery</w:t>
      </w:r>
      <w:r>
        <w:rPr>
          <w:rFonts w:ascii="Times New Roman" w:hAnsi="Times New Roman"/>
          <w:lang w:eastAsia="zh-CN"/>
        </w:rPr>
        <w:t>.</w:t>
      </w:r>
      <w:r w:rsidR="00CF4A92">
        <w:rPr>
          <w:rFonts w:ascii="Times New Roman" w:hAnsi="Times New Roman"/>
          <w:lang w:eastAsia="zh-CN"/>
        </w:rPr>
        <w:t xml:space="preserve"> Basically, there are two options</w:t>
      </w:r>
      <w:r>
        <w:rPr>
          <w:rFonts w:ascii="Times New Roman" w:hAnsi="Times New Roman"/>
          <w:lang w:eastAsia="zh-CN"/>
        </w:rPr>
        <w:t xml:space="preserve"> discussed in RAN2</w:t>
      </w:r>
      <w:r w:rsidR="00CF4A92">
        <w:rPr>
          <w:rFonts w:ascii="Times New Roman" w:hAnsi="Times New Roman"/>
          <w:lang w:eastAsia="zh-CN"/>
        </w:rPr>
        <w:t xml:space="preserve">. One is </w:t>
      </w:r>
      <w:r w:rsidR="00A45007">
        <w:rPr>
          <w:rFonts w:ascii="Times New Roman" w:hAnsi="Times New Roman"/>
          <w:lang w:eastAsia="zh-CN"/>
        </w:rPr>
        <w:t>provided by</w:t>
      </w:r>
      <w:r w:rsidR="00CF4A92">
        <w:rPr>
          <w:rFonts w:ascii="Times New Roman" w:hAnsi="Times New Roman"/>
          <w:lang w:eastAsia="zh-CN"/>
        </w:rPr>
        <w:t xml:space="preserve"> RRC dedicated signalling, the other is acquiring </w:t>
      </w:r>
      <w:r w:rsidR="007E0D80">
        <w:rPr>
          <w:rFonts w:ascii="Times New Roman" w:hAnsi="Times New Roman"/>
          <w:lang w:eastAsia="zh-CN"/>
        </w:rPr>
        <w:t xml:space="preserve">PTM </w:t>
      </w:r>
      <w:r w:rsidR="00CF4A92">
        <w:rPr>
          <w:rFonts w:ascii="Times New Roman" w:hAnsi="Times New Roman"/>
          <w:lang w:eastAsia="zh-CN"/>
        </w:rPr>
        <w:t>configuration in MCCH</w:t>
      </w:r>
      <w:r w:rsidR="007E0D80">
        <w:rPr>
          <w:rFonts w:ascii="Times New Roman" w:hAnsi="Times New Roman"/>
          <w:lang w:eastAsia="zh-CN"/>
        </w:rPr>
        <w:t xml:space="preserve"> and </w:t>
      </w:r>
      <w:r w:rsidR="002F1EBD" w:rsidRPr="002F1EBD">
        <w:rPr>
          <w:rFonts w:ascii="Times New Roman" w:hAnsi="Times New Roman"/>
          <w:lang w:eastAsia="zh-CN"/>
        </w:rPr>
        <w:t>information regarding MCCH scheduling is provided via SIB</w:t>
      </w:r>
      <w:r w:rsidR="00CF4A92">
        <w:rPr>
          <w:rFonts w:ascii="Times New Roman" w:hAnsi="Times New Roman"/>
          <w:lang w:eastAsia="zh-CN"/>
        </w:rPr>
        <w:t xml:space="preserve">. From our perspective, the discussion </w:t>
      </w:r>
      <w:r w:rsidR="00D059F1">
        <w:rPr>
          <w:rFonts w:ascii="Times New Roman" w:hAnsi="Times New Roman"/>
          <w:lang w:eastAsia="zh-CN"/>
        </w:rPr>
        <w:t>on</w:t>
      </w:r>
      <w:r w:rsidR="00CF4A92">
        <w:rPr>
          <w:rFonts w:ascii="Times New Roman" w:hAnsi="Times New Roman"/>
          <w:lang w:eastAsia="zh-CN"/>
        </w:rPr>
        <w:t xml:space="preserve"> PTM configuration shoul</w:t>
      </w:r>
      <w:r w:rsidR="001E2953">
        <w:rPr>
          <w:rFonts w:ascii="Times New Roman" w:hAnsi="Times New Roman"/>
          <w:lang w:eastAsia="zh-CN"/>
        </w:rPr>
        <w:t>d be pending</w:t>
      </w:r>
      <w:r w:rsidR="00CF4A92">
        <w:rPr>
          <w:rFonts w:ascii="Times New Roman" w:hAnsi="Times New Roman"/>
          <w:lang w:eastAsia="zh-CN"/>
        </w:rPr>
        <w:t xml:space="preserve"> </w:t>
      </w:r>
      <w:r w:rsidR="001E2953">
        <w:rPr>
          <w:rFonts w:ascii="Times New Roman" w:hAnsi="Times New Roman"/>
          <w:lang w:eastAsia="zh-CN"/>
        </w:rPr>
        <w:t xml:space="preserve">to </w:t>
      </w:r>
      <w:r w:rsidR="00CF4A92">
        <w:rPr>
          <w:rFonts w:ascii="Times New Roman" w:hAnsi="Times New Roman"/>
          <w:lang w:eastAsia="zh-CN"/>
        </w:rPr>
        <w:t>progress from RAN2.</w:t>
      </w:r>
    </w:p>
    <w:p w14:paraId="48FC16CD" w14:textId="77777777" w:rsidR="006457AC" w:rsidRDefault="006457AC" w:rsidP="006457AC">
      <w:pPr>
        <w:spacing w:after="120"/>
        <w:rPr>
          <w:rFonts w:ascii="Times New Roman" w:hAnsi="Times New Roman"/>
          <w:lang w:eastAsia="zh-CN"/>
        </w:rPr>
      </w:pPr>
      <w:r w:rsidRPr="008A3197">
        <w:rPr>
          <w:rFonts w:ascii="Times New Roman" w:hAnsi="Times New Roman" w:hint="eastAsia"/>
          <w:highlight w:val="yellow"/>
          <w:lang w:eastAsia="zh-CN"/>
        </w:rPr>
        <w:t>/</w:t>
      </w:r>
      <w:r w:rsidRPr="008A3197">
        <w:rPr>
          <w:rFonts w:ascii="Times New Roman" w:hAnsi="Times New Roman"/>
          <w:highlight w:val="yellow"/>
          <w:lang w:eastAsia="zh-CN"/>
        </w:rPr>
        <w:t>/ Start of the quotation</w:t>
      </w:r>
    </w:p>
    <w:p w14:paraId="0A038D78" w14:textId="77777777" w:rsidR="006457AC" w:rsidRDefault="006457AC" w:rsidP="006457AC">
      <w:pPr>
        <w:pBdr>
          <w:top w:val="single" w:sz="4" w:space="1" w:color="auto"/>
          <w:left w:val="single" w:sz="4" w:space="4" w:color="auto"/>
          <w:bottom w:val="single" w:sz="4" w:space="1" w:color="auto"/>
          <w:right w:val="single" w:sz="4" w:space="4" w:color="auto"/>
        </w:pBdr>
        <w:spacing w:after="120"/>
        <w:rPr>
          <w:rFonts w:ascii="Times New Roman" w:hAnsi="Times New Roman"/>
          <w:i/>
          <w:iCs/>
        </w:rPr>
      </w:pPr>
      <w:r w:rsidRPr="00D8191A">
        <w:rPr>
          <w:rFonts w:ascii="Times New Roman" w:hAnsi="Times New Roman"/>
          <w:i/>
          <w:iCs/>
        </w:rPr>
        <w:t>Multicast service continuity after cell reselection in RRC_INACTIVE state (</w:t>
      </w:r>
      <w:proofErr w:type="gramStart"/>
      <w:r w:rsidRPr="00D8191A">
        <w:rPr>
          <w:rFonts w:ascii="Times New Roman" w:hAnsi="Times New Roman"/>
          <w:i/>
          <w:iCs/>
        </w:rPr>
        <w:t>i.e.</w:t>
      </w:r>
      <w:proofErr w:type="gramEnd"/>
      <w:r w:rsidRPr="00D8191A">
        <w:rPr>
          <w:rFonts w:ascii="Times New Roman" w:hAnsi="Times New Roman"/>
          <w:i/>
          <w:iCs/>
        </w:rPr>
        <w:t xml:space="preserve"> without resuming RRC connection) will be supported (if the configuration of the new cell is available for the UE). FFS whether there are cases where the UE needs to resume the connection. FFS RAN3 impacts due to inter-</w:t>
      </w:r>
      <w:proofErr w:type="spellStart"/>
      <w:r w:rsidRPr="00D8191A">
        <w:rPr>
          <w:rFonts w:ascii="Times New Roman" w:hAnsi="Times New Roman"/>
          <w:i/>
          <w:iCs/>
        </w:rPr>
        <w:t>gNB</w:t>
      </w:r>
      <w:proofErr w:type="spellEnd"/>
      <w:r w:rsidRPr="00D8191A">
        <w:rPr>
          <w:rFonts w:ascii="Times New Roman" w:hAnsi="Times New Roman"/>
          <w:i/>
          <w:iCs/>
        </w:rPr>
        <w:t xml:space="preserve"> mobility.</w:t>
      </w:r>
    </w:p>
    <w:p w14:paraId="4556E3A6" w14:textId="77777777" w:rsidR="006457AC" w:rsidRPr="00D8191A" w:rsidRDefault="006457AC" w:rsidP="006457AC">
      <w:pPr>
        <w:pBdr>
          <w:top w:val="single" w:sz="4" w:space="1" w:color="auto"/>
          <w:left w:val="single" w:sz="4" w:space="4" w:color="auto"/>
          <w:bottom w:val="single" w:sz="4" w:space="1" w:color="auto"/>
          <w:right w:val="single" w:sz="4" w:space="4" w:color="auto"/>
        </w:pBdr>
        <w:spacing w:after="120"/>
        <w:rPr>
          <w:rFonts w:ascii="Times New Roman" w:hAnsi="Times New Roman"/>
          <w:i/>
          <w:iCs/>
          <w:lang w:eastAsia="zh-CN"/>
        </w:rPr>
      </w:pPr>
      <w:r w:rsidRPr="00D8191A">
        <w:rPr>
          <w:rFonts w:ascii="Times New Roman" w:hAnsi="Times New Roman"/>
          <w:i/>
          <w:iCs/>
          <w:lang w:eastAsia="zh-CN"/>
        </w:rPr>
        <w:t>Upon cell reselection to neighbour cells during active multicast session, if the configuration of the session is not available for the new cell for UEs in INACTIVE, then the UE is required to resume RRC connection to get the Multicast MRB configuration.</w:t>
      </w:r>
    </w:p>
    <w:p w14:paraId="714396C6" w14:textId="3DDA4B76" w:rsidR="006457AC" w:rsidRPr="006457AC" w:rsidRDefault="006457AC" w:rsidP="00CF4A92">
      <w:pPr>
        <w:rPr>
          <w:rFonts w:ascii="Times New Roman" w:eastAsiaTheme="minorEastAsia" w:hAnsi="Times New Roman"/>
          <w:lang w:eastAsia="zh-CN"/>
        </w:rPr>
      </w:pPr>
      <w:r w:rsidRPr="008A3197">
        <w:rPr>
          <w:rFonts w:ascii="Times New Roman" w:hAnsi="Times New Roman"/>
          <w:highlight w:val="yellow"/>
          <w:lang w:eastAsia="zh-CN"/>
        </w:rPr>
        <w:t>// End of the quotation</w:t>
      </w:r>
    </w:p>
    <w:p w14:paraId="1A2C1192" w14:textId="0966BDEB" w:rsidR="00F33A8C" w:rsidRDefault="00D8191A" w:rsidP="00CF4A92">
      <w:pPr>
        <w:rPr>
          <w:rFonts w:ascii="Times New Roman" w:eastAsiaTheme="minorEastAsia" w:hAnsi="Times New Roman"/>
          <w:lang w:eastAsia="zh-CN"/>
        </w:rPr>
      </w:pPr>
      <w:r>
        <w:rPr>
          <w:rFonts w:ascii="Times New Roman" w:eastAsiaTheme="minorEastAsia" w:hAnsi="Times New Roman"/>
          <w:lang w:eastAsia="zh-CN"/>
        </w:rPr>
        <w:lastRenderedPageBreak/>
        <w:t>Based on</w:t>
      </w:r>
      <w:r w:rsidR="00F33A8C">
        <w:rPr>
          <w:rFonts w:ascii="Times New Roman" w:eastAsiaTheme="minorEastAsia" w:hAnsi="Times New Roman"/>
          <w:lang w:eastAsia="zh-CN"/>
        </w:rPr>
        <w:t xml:space="preserve"> the </w:t>
      </w:r>
      <w:r w:rsidR="006457AC">
        <w:rPr>
          <w:rFonts w:ascii="Times New Roman" w:eastAsiaTheme="minorEastAsia" w:hAnsi="Times New Roman"/>
          <w:lang w:eastAsia="zh-CN"/>
        </w:rPr>
        <w:t>above</w:t>
      </w:r>
      <w:r>
        <w:rPr>
          <w:rFonts w:ascii="Times New Roman" w:eastAsiaTheme="minorEastAsia" w:hAnsi="Times New Roman"/>
          <w:lang w:eastAsia="zh-CN"/>
        </w:rPr>
        <w:t xml:space="preserve"> </w:t>
      </w:r>
      <w:r w:rsidR="003C7644">
        <w:rPr>
          <w:rFonts w:ascii="Times New Roman" w:eastAsiaTheme="minorEastAsia" w:hAnsi="Times New Roman"/>
          <w:lang w:eastAsia="zh-CN"/>
        </w:rPr>
        <w:t>agreements in RAN2-119e,</w:t>
      </w:r>
      <w:r w:rsidR="00C96668">
        <w:rPr>
          <w:rFonts w:ascii="Times New Roman" w:eastAsiaTheme="minorEastAsia" w:hAnsi="Times New Roman"/>
          <w:lang w:eastAsia="zh-CN"/>
        </w:rPr>
        <w:t xml:space="preserve"> we f</w:t>
      </w:r>
      <w:r w:rsidR="00B15A91">
        <w:rPr>
          <w:rFonts w:ascii="Times New Roman" w:eastAsiaTheme="minorEastAsia" w:hAnsi="Times New Roman"/>
          <w:lang w:eastAsia="zh-CN"/>
        </w:rPr>
        <w:t>ind</w:t>
      </w:r>
      <w:r w:rsidR="00C96668">
        <w:rPr>
          <w:rFonts w:ascii="Times New Roman" w:eastAsiaTheme="minorEastAsia" w:hAnsi="Times New Roman"/>
          <w:lang w:eastAsia="zh-CN"/>
        </w:rPr>
        <w:t xml:space="preserve"> that </w:t>
      </w:r>
      <w:r w:rsidR="00B15A91">
        <w:rPr>
          <w:rFonts w:ascii="Times New Roman" w:eastAsiaTheme="minorEastAsia" w:hAnsi="Times New Roman"/>
          <w:lang w:eastAsia="zh-CN"/>
        </w:rPr>
        <w:t xml:space="preserve">RAN2 </w:t>
      </w:r>
      <w:r w:rsidR="00B15A91">
        <w:rPr>
          <w:rFonts w:ascii="Times New Roman" w:eastAsiaTheme="minorEastAsia" w:hAnsi="Times New Roman" w:hint="eastAsia"/>
          <w:lang w:eastAsia="zh-CN"/>
        </w:rPr>
        <w:t>has</w:t>
      </w:r>
      <w:r w:rsidR="00B15A91">
        <w:rPr>
          <w:rFonts w:ascii="Times New Roman" w:eastAsiaTheme="minorEastAsia" w:hAnsi="Times New Roman"/>
          <w:lang w:eastAsia="zh-CN"/>
        </w:rPr>
        <w:t xml:space="preserve"> already agreed to support the scenario of m</w:t>
      </w:r>
      <w:r w:rsidR="00B15A91" w:rsidRPr="00B15A91">
        <w:rPr>
          <w:rFonts w:ascii="Times New Roman" w:eastAsiaTheme="minorEastAsia" w:hAnsi="Times New Roman"/>
          <w:lang w:eastAsia="zh-CN"/>
        </w:rPr>
        <w:t>ulticast service continuity after cell reselection in RRC_INACTIVE state</w:t>
      </w:r>
      <w:r w:rsidR="00B15A91">
        <w:rPr>
          <w:rFonts w:ascii="Times New Roman" w:eastAsiaTheme="minorEastAsia" w:hAnsi="Times New Roman"/>
          <w:lang w:eastAsia="zh-CN"/>
        </w:rPr>
        <w:t>.</w:t>
      </w:r>
      <w:r w:rsidR="00B15A91" w:rsidRPr="00B15A91">
        <w:rPr>
          <w:rFonts w:ascii="Times New Roman" w:eastAsiaTheme="minorEastAsia" w:hAnsi="Times New Roman"/>
          <w:lang w:eastAsia="zh-CN"/>
        </w:rPr>
        <w:t xml:space="preserve"> </w:t>
      </w:r>
      <w:r w:rsidR="00B15A91">
        <w:rPr>
          <w:rFonts w:ascii="Times New Roman" w:eastAsiaTheme="minorEastAsia" w:hAnsi="Times New Roman"/>
          <w:lang w:eastAsia="zh-CN"/>
        </w:rPr>
        <w:t>From our perspective, t</w:t>
      </w:r>
      <w:r w:rsidR="00C96668">
        <w:rPr>
          <w:rFonts w:ascii="Times New Roman" w:eastAsiaTheme="minorEastAsia" w:hAnsi="Times New Roman"/>
          <w:lang w:eastAsia="zh-CN"/>
        </w:rPr>
        <w:t xml:space="preserve">he core </w:t>
      </w:r>
      <w:r w:rsidR="00067165">
        <w:rPr>
          <w:rFonts w:ascii="Times New Roman" w:eastAsiaTheme="minorEastAsia" w:hAnsi="Times New Roman"/>
          <w:lang w:eastAsia="zh-CN"/>
        </w:rPr>
        <w:t>point</w:t>
      </w:r>
      <w:r w:rsidR="00C96668">
        <w:rPr>
          <w:rFonts w:ascii="Times New Roman" w:eastAsiaTheme="minorEastAsia" w:hAnsi="Times New Roman"/>
          <w:lang w:eastAsia="zh-CN"/>
        </w:rPr>
        <w:t xml:space="preserve"> of multicast service continuity </w:t>
      </w:r>
      <w:r w:rsidR="00B15A91">
        <w:rPr>
          <w:rFonts w:ascii="Times New Roman" w:eastAsiaTheme="minorEastAsia" w:hAnsi="Times New Roman"/>
          <w:lang w:eastAsia="zh-CN"/>
        </w:rPr>
        <w:t xml:space="preserve">in </w:t>
      </w:r>
      <w:r w:rsidR="00B15A91" w:rsidRPr="00B15A91">
        <w:rPr>
          <w:rFonts w:ascii="Times New Roman" w:eastAsiaTheme="minorEastAsia" w:hAnsi="Times New Roman"/>
          <w:lang w:eastAsia="zh-CN"/>
        </w:rPr>
        <w:t xml:space="preserve">RRC_INACTIVE state </w:t>
      </w:r>
      <w:r w:rsidR="00C96668">
        <w:rPr>
          <w:rFonts w:ascii="Times New Roman" w:eastAsiaTheme="minorEastAsia" w:hAnsi="Times New Roman"/>
          <w:lang w:eastAsia="zh-CN"/>
        </w:rPr>
        <w:t xml:space="preserve">is </w:t>
      </w:r>
      <w:r w:rsidR="00D179A8">
        <w:rPr>
          <w:rFonts w:ascii="Times New Roman" w:eastAsiaTheme="minorEastAsia" w:hAnsi="Times New Roman" w:hint="eastAsia"/>
          <w:lang w:eastAsia="zh-CN"/>
        </w:rPr>
        <w:t>ensur</w:t>
      </w:r>
      <w:r w:rsidR="00D179A8">
        <w:rPr>
          <w:rFonts w:ascii="Times New Roman" w:eastAsiaTheme="minorEastAsia" w:hAnsi="Times New Roman"/>
          <w:lang w:eastAsia="zh-CN"/>
        </w:rPr>
        <w:t>ing</w:t>
      </w:r>
      <w:r w:rsidR="00B15A91">
        <w:rPr>
          <w:rFonts w:ascii="Times New Roman" w:eastAsiaTheme="minorEastAsia" w:hAnsi="Times New Roman"/>
          <w:lang w:eastAsia="zh-CN"/>
        </w:rPr>
        <w:t xml:space="preserve"> the </w:t>
      </w:r>
      <w:r w:rsidR="00D179A8">
        <w:rPr>
          <w:rFonts w:ascii="Times New Roman" w:eastAsiaTheme="minorEastAsia" w:hAnsi="Times New Roman"/>
          <w:lang w:eastAsia="zh-CN"/>
        </w:rPr>
        <w:t xml:space="preserve">new </w:t>
      </w:r>
      <w:r w:rsidR="004471BF">
        <w:rPr>
          <w:rFonts w:ascii="Times New Roman" w:eastAsiaTheme="minorEastAsia" w:hAnsi="Times New Roman"/>
          <w:lang w:eastAsia="zh-CN"/>
        </w:rPr>
        <w:t xml:space="preserve">PTM configuration is valid after </w:t>
      </w:r>
      <w:r w:rsidR="00D179A8">
        <w:rPr>
          <w:rFonts w:ascii="Times New Roman" w:eastAsiaTheme="minorEastAsia" w:hAnsi="Times New Roman"/>
          <w:lang w:eastAsia="zh-CN"/>
        </w:rPr>
        <w:t xml:space="preserve">UE </w:t>
      </w:r>
      <w:r w:rsidR="004471BF">
        <w:rPr>
          <w:rFonts w:ascii="Times New Roman" w:eastAsiaTheme="minorEastAsia" w:hAnsi="Times New Roman"/>
          <w:lang w:eastAsia="zh-CN"/>
        </w:rPr>
        <w:t>mov</w:t>
      </w:r>
      <w:r w:rsidR="00D179A8">
        <w:rPr>
          <w:rFonts w:ascii="Times New Roman" w:eastAsiaTheme="minorEastAsia" w:hAnsi="Times New Roman"/>
          <w:lang w:eastAsia="zh-CN"/>
        </w:rPr>
        <w:t>es</w:t>
      </w:r>
      <w:r w:rsidR="004471BF">
        <w:rPr>
          <w:rFonts w:ascii="Times New Roman" w:eastAsiaTheme="minorEastAsia" w:hAnsi="Times New Roman"/>
          <w:lang w:eastAsia="zh-CN"/>
        </w:rPr>
        <w:t xml:space="preserve"> to the new cell.</w:t>
      </w:r>
      <w:r w:rsidR="008E5A42">
        <w:rPr>
          <w:rFonts w:ascii="Times New Roman" w:eastAsiaTheme="minorEastAsia" w:hAnsi="Times New Roman"/>
          <w:lang w:eastAsia="zh-CN"/>
        </w:rPr>
        <w:t xml:space="preserve"> Certainly, this issue depends on how NG-RAN node provides PTM configuration which is decided by RAN2. </w:t>
      </w:r>
      <w:r w:rsidR="00067165">
        <w:rPr>
          <w:rFonts w:ascii="Times New Roman" w:eastAsiaTheme="minorEastAsia" w:hAnsi="Times New Roman"/>
          <w:lang w:eastAsia="zh-CN"/>
        </w:rPr>
        <w:t>If the PTM configuration is provided in MCCH channel, UE still acquire</w:t>
      </w:r>
      <w:r w:rsidR="00746B7F">
        <w:rPr>
          <w:rFonts w:ascii="Times New Roman" w:eastAsiaTheme="minorEastAsia" w:hAnsi="Times New Roman"/>
          <w:lang w:eastAsia="zh-CN"/>
        </w:rPr>
        <w:t>s</w:t>
      </w:r>
      <w:r w:rsidR="00067165">
        <w:rPr>
          <w:rFonts w:ascii="Times New Roman" w:eastAsiaTheme="minorEastAsia" w:hAnsi="Times New Roman"/>
          <w:lang w:eastAsia="zh-CN"/>
        </w:rPr>
        <w:t xml:space="preserve"> the new PTM configuration </w:t>
      </w:r>
      <w:r w:rsidR="00746B7F">
        <w:rPr>
          <w:rFonts w:ascii="Times New Roman" w:eastAsiaTheme="minorEastAsia" w:hAnsi="Times New Roman"/>
          <w:lang w:eastAsia="zh-CN"/>
        </w:rPr>
        <w:t xml:space="preserve">from MCCH </w:t>
      </w:r>
      <w:r w:rsidR="00067165">
        <w:rPr>
          <w:rFonts w:ascii="Times New Roman" w:eastAsiaTheme="minorEastAsia" w:hAnsi="Times New Roman"/>
          <w:lang w:eastAsia="zh-CN"/>
        </w:rPr>
        <w:t>in new cell.</w:t>
      </w:r>
      <w:r w:rsidR="00746B7F">
        <w:rPr>
          <w:rFonts w:ascii="Times New Roman" w:eastAsiaTheme="minorEastAsia" w:hAnsi="Times New Roman"/>
          <w:lang w:eastAsia="zh-CN"/>
        </w:rPr>
        <w:t xml:space="preserve"> If the PTM configuration is provided in dedicated signalling, </w:t>
      </w:r>
      <w:r w:rsidR="00F97B8D">
        <w:rPr>
          <w:rFonts w:ascii="Times New Roman" w:eastAsiaTheme="minorEastAsia" w:hAnsi="Times New Roman"/>
          <w:lang w:eastAsia="zh-CN"/>
        </w:rPr>
        <w:t xml:space="preserve">a new term called multicast area is introduced to keep the </w:t>
      </w:r>
      <w:r w:rsidR="00A058B6">
        <w:rPr>
          <w:rFonts w:ascii="Times New Roman" w:eastAsiaTheme="minorEastAsia" w:hAnsi="Times New Roman"/>
          <w:lang w:eastAsia="zh-CN"/>
        </w:rPr>
        <w:t xml:space="preserve">legacy </w:t>
      </w:r>
      <w:r w:rsidR="00F97B8D">
        <w:rPr>
          <w:rFonts w:ascii="Times New Roman" w:eastAsiaTheme="minorEastAsia" w:hAnsi="Times New Roman"/>
          <w:lang w:eastAsia="zh-CN"/>
        </w:rPr>
        <w:t>PTM configuration available in this area and avoid the configuration frequently changed.</w:t>
      </w:r>
      <w:r w:rsidR="00FF3C65">
        <w:rPr>
          <w:rFonts w:ascii="Times New Roman" w:eastAsiaTheme="minorEastAsia" w:hAnsi="Times New Roman"/>
          <w:lang w:eastAsia="zh-CN"/>
        </w:rPr>
        <w:t xml:space="preserve"> </w:t>
      </w:r>
      <w:r w:rsidR="008F7997">
        <w:rPr>
          <w:rFonts w:ascii="Times New Roman" w:eastAsiaTheme="minorEastAsia" w:hAnsi="Times New Roman"/>
          <w:lang w:eastAsia="zh-CN"/>
        </w:rPr>
        <w:t>The discussion on</w:t>
      </w:r>
      <w:r w:rsidR="00ED1AFE" w:rsidRPr="008F7997">
        <w:rPr>
          <w:rFonts w:ascii="Times New Roman" w:eastAsiaTheme="minorEastAsia" w:hAnsi="Times New Roman"/>
          <w:lang w:eastAsia="zh-CN"/>
        </w:rPr>
        <w:t xml:space="preserve"> </w:t>
      </w:r>
      <w:r w:rsidR="008F7997" w:rsidRPr="008F7997">
        <w:rPr>
          <w:rFonts w:ascii="Times New Roman" w:hAnsi="Times New Roman"/>
          <w:lang w:eastAsia="zh-CN"/>
        </w:rPr>
        <w:t>definition</w:t>
      </w:r>
      <w:r w:rsidR="008F7997">
        <w:rPr>
          <w:rFonts w:ascii="Times New Roman" w:eastAsiaTheme="minorEastAsia" w:hAnsi="Times New Roman"/>
          <w:lang w:eastAsia="zh-CN"/>
        </w:rPr>
        <w:t xml:space="preserve"> </w:t>
      </w:r>
      <w:r w:rsidR="00ED1AFE">
        <w:rPr>
          <w:rFonts w:ascii="Times New Roman" w:eastAsiaTheme="minorEastAsia" w:hAnsi="Times New Roman"/>
          <w:lang w:eastAsia="zh-CN"/>
        </w:rPr>
        <w:t>of the area (e.g., t</w:t>
      </w:r>
      <w:r w:rsidR="00FF3C65">
        <w:rPr>
          <w:rFonts w:ascii="Times New Roman" w:eastAsiaTheme="minorEastAsia" w:hAnsi="Times New Roman"/>
          <w:lang w:eastAsia="zh-CN"/>
        </w:rPr>
        <w:t xml:space="preserve">he size of the area </w:t>
      </w:r>
      <w:r w:rsidR="00ED1AFE">
        <w:rPr>
          <w:rFonts w:ascii="Times New Roman" w:eastAsiaTheme="minorEastAsia" w:hAnsi="Times New Roman"/>
          <w:lang w:eastAsia="zh-CN"/>
        </w:rPr>
        <w:t xml:space="preserve">or whether to inherit the definition of RNA) </w:t>
      </w:r>
      <w:r w:rsidR="008F7997">
        <w:rPr>
          <w:rFonts w:ascii="Times New Roman" w:eastAsiaTheme="minorEastAsia" w:hAnsi="Times New Roman"/>
          <w:lang w:eastAsia="zh-CN"/>
        </w:rPr>
        <w:t>is</w:t>
      </w:r>
      <w:r w:rsidR="00ED1AFE">
        <w:rPr>
          <w:rFonts w:ascii="Times New Roman" w:eastAsiaTheme="minorEastAsia" w:hAnsi="Times New Roman"/>
          <w:lang w:eastAsia="zh-CN"/>
        </w:rPr>
        <w:t xml:space="preserve"> deprioritize until the </w:t>
      </w:r>
      <w:r w:rsidR="006457AC">
        <w:rPr>
          <w:rFonts w:ascii="Times New Roman" w:eastAsiaTheme="minorEastAsia" w:hAnsi="Times New Roman"/>
          <w:lang w:eastAsia="zh-CN"/>
        </w:rPr>
        <w:t>RAN2 makes the final decision.</w:t>
      </w:r>
    </w:p>
    <w:p w14:paraId="5CB89AF3" w14:textId="1D04C68C" w:rsidR="006457AC" w:rsidRDefault="006457AC" w:rsidP="006457AC">
      <w:pPr>
        <w:spacing w:after="120"/>
        <w:rPr>
          <w:rFonts w:ascii="Times New Roman" w:hAnsi="Times New Roman"/>
          <w:b/>
          <w:bCs/>
          <w:lang w:eastAsia="zh-CN"/>
        </w:rPr>
      </w:pPr>
      <w:r>
        <w:rPr>
          <w:rFonts w:ascii="Times New Roman" w:hAnsi="Times New Roman"/>
          <w:b/>
          <w:bCs/>
          <w:lang w:eastAsia="zh-CN"/>
        </w:rPr>
        <w:t>Proposal</w:t>
      </w:r>
      <w:r w:rsidRPr="000476B5">
        <w:rPr>
          <w:rFonts w:ascii="Times New Roman" w:hAnsi="Times New Roman"/>
          <w:b/>
          <w:bCs/>
          <w:lang w:eastAsia="zh-CN"/>
        </w:rPr>
        <w:t xml:space="preserve"> </w:t>
      </w:r>
      <w:r>
        <w:rPr>
          <w:rFonts w:ascii="Times New Roman" w:hAnsi="Times New Roman"/>
          <w:b/>
          <w:bCs/>
          <w:lang w:eastAsia="zh-CN"/>
        </w:rPr>
        <w:t>5</w:t>
      </w:r>
      <w:r w:rsidRPr="000476B5">
        <w:rPr>
          <w:rFonts w:ascii="Times New Roman" w:hAnsi="Times New Roman"/>
          <w:b/>
          <w:bCs/>
          <w:lang w:eastAsia="zh-CN"/>
        </w:rPr>
        <w:t>:</w:t>
      </w:r>
      <w:r>
        <w:rPr>
          <w:rFonts w:ascii="Times New Roman" w:hAnsi="Times New Roman"/>
          <w:b/>
          <w:bCs/>
          <w:lang w:eastAsia="zh-CN"/>
        </w:rPr>
        <w:t xml:space="preserve"> It is proposed to RAN3 also agrees to </w:t>
      </w:r>
      <w:r w:rsidR="00A058B6" w:rsidRPr="00A058B6">
        <w:rPr>
          <w:rFonts w:ascii="Times New Roman" w:hAnsi="Times New Roman"/>
          <w:b/>
          <w:bCs/>
          <w:lang w:eastAsia="zh-CN"/>
        </w:rPr>
        <w:t>support the scenario of multicast service continuity after cell reselection in RRC_INACTIVE state</w:t>
      </w:r>
      <w:r w:rsidRPr="004E3AB0">
        <w:rPr>
          <w:rFonts w:ascii="Times New Roman" w:hAnsi="Times New Roman"/>
          <w:b/>
          <w:bCs/>
          <w:lang w:eastAsia="zh-CN"/>
        </w:rPr>
        <w:t>.</w:t>
      </w:r>
    </w:p>
    <w:p w14:paraId="5B419930" w14:textId="5DD2CC91" w:rsidR="00A058B6" w:rsidRPr="006457AC" w:rsidRDefault="00A058B6" w:rsidP="006457AC">
      <w:pPr>
        <w:spacing w:after="120"/>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roposal 6: The discussion on definition of the</w:t>
      </w:r>
      <w:r w:rsidRPr="00A058B6">
        <w:rPr>
          <w:rFonts w:ascii="Times New Roman" w:hAnsi="Times New Roman"/>
          <w:b/>
          <w:bCs/>
          <w:lang w:eastAsia="zh-CN"/>
        </w:rPr>
        <w:t xml:space="preserve"> </w:t>
      </w:r>
      <w:r w:rsidRPr="00A058B6">
        <w:rPr>
          <w:rFonts w:ascii="Times New Roman" w:eastAsiaTheme="minorEastAsia" w:hAnsi="Times New Roman"/>
          <w:b/>
          <w:bCs/>
          <w:lang w:eastAsia="zh-CN"/>
        </w:rPr>
        <w:t>multicast area</w:t>
      </w:r>
      <w:r>
        <w:rPr>
          <w:rFonts w:ascii="Times New Roman" w:eastAsiaTheme="minorEastAsia" w:hAnsi="Times New Roman"/>
          <w:b/>
          <w:bCs/>
          <w:lang w:eastAsia="zh-CN"/>
        </w:rPr>
        <w:t xml:space="preserve"> </w:t>
      </w:r>
      <w:r w:rsidR="008F7997">
        <w:rPr>
          <w:rFonts w:ascii="Times New Roman" w:eastAsiaTheme="minorEastAsia" w:hAnsi="Times New Roman"/>
          <w:b/>
          <w:bCs/>
          <w:lang w:eastAsia="zh-CN"/>
        </w:rPr>
        <w:t>is</w:t>
      </w:r>
      <w:r w:rsidRPr="00A058B6">
        <w:rPr>
          <w:rFonts w:ascii="Times New Roman" w:eastAsiaTheme="minorEastAsia" w:hAnsi="Times New Roman"/>
          <w:b/>
          <w:bCs/>
          <w:lang w:eastAsia="zh-CN"/>
        </w:rPr>
        <w:t xml:space="preserve"> deprioritize until the RAN2 makes the final decision.</w:t>
      </w:r>
    </w:p>
    <w:p w14:paraId="0DB9D98B" w14:textId="77777777" w:rsidR="00CD4C7B" w:rsidRPr="001625D3" w:rsidRDefault="00315925" w:rsidP="00773E00">
      <w:pPr>
        <w:pStyle w:val="1"/>
        <w:spacing w:before="0" w:after="120"/>
        <w:ind w:left="431" w:hanging="431"/>
      </w:pPr>
      <w:r w:rsidRPr="001625D3">
        <w:rPr>
          <w:lang w:eastAsia="zh-CN"/>
        </w:rPr>
        <w:t>Conclusions</w:t>
      </w:r>
    </w:p>
    <w:p w14:paraId="2DDB6DFB" w14:textId="491814BB" w:rsidR="004514F9" w:rsidRPr="00773E00" w:rsidRDefault="00E0611B" w:rsidP="00D63618">
      <w:pPr>
        <w:rPr>
          <w:rFonts w:ascii="Times New Roman" w:hAnsi="Times New Roman"/>
          <w:lang w:eastAsia="zh-CN"/>
        </w:rPr>
      </w:pPr>
      <w:r w:rsidRPr="00773E00">
        <w:rPr>
          <w:rFonts w:ascii="Times New Roman" w:hAnsi="Times New Roman"/>
          <w:lang w:eastAsia="zh-CN"/>
        </w:rPr>
        <w:t xml:space="preserve">In this paper, </w:t>
      </w:r>
      <w:r w:rsidR="00F6369B" w:rsidRPr="00773E00">
        <w:rPr>
          <w:rFonts w:ascii="Times New Roman" w:hAnsi="Times New Roman"/>
          <w:lang w:eastAsia="zh-CN"/>
        </w:rPr>
        <w:t>we have discussed</w:t>
      </w:r>
      <w:r w:rsidR="002A5937" w:rsidRPr="00773E00">
        <w:rPr>
          <w:rFonts w:ascii="Times New Roman" w:hAnsi="Times New Roman"/>
          <w:lang w:eastAsia="zh-CN"/>
        </w:rPr>
        <w:t xml:space="preserve"> </w:t>
      </w:r>
      <w:r w:rsidR="00DB391E" w:rsidRPr="00773E00">
        <w:rPr>
          <w:rFonts w:ascii="Times New Roman" w:hAnsi="Times New Roman"/>
          <w:lang w:eastAsia="zh-CN"/>
        </w:rPr>
        <w:t>the</w:t>
      </w:r>
      <w:r w:rsidR="00773E00">
        <w:rPr>
          <w:rFonts w:ascii="Times New Roman" w:hAnsi="Times New Roman"/>
          <w:lang w:eastAsia="zh-CN"/>
        </w:rPr>
        <w:t xml:space="preserve"> multicast reception in RRC_INACTIVE state</w:t>
      </w:r>
      <w:r w:rsidR="002A5937" w:rsidRPr="00773E00">
        <w:rPr>
          <w:rFonts w:ascii="Times New Roman" w:hAnsi="Times New Roman"/>
          <w:lang w:eastAsia="zh-CN"/>
        </w:rPr>
        <w:t xml:space="preserve">. </w:t>
      </w:r>
      <w:r w:rsidR="00CB0FC4" w:rsidRPr="00773E00">
        <w:rPr>
          <w:rFonts w:ascii="Times New Roman" w:hAnsi="Times New Roman"/>
          <w:lang w:eastAsia="zh-CN"/>
        </w:rPr>
        <w:t>The</w:t>
      </w:r>
      <w:r w:rsidR="000662BF" w:rsidRPr="00773E00">
        <w:rPr>
          <w:rFonts w:ascii="Times New Roman" w:hAnsi="Times New Roman"/>
          <w:lang w:eastAsia="zh-CN"/>
        </w:rPr>
        <w:t xml:space="preserve"> proposal</w:t>
      </w:r>
      <w:r w:rsidR="0058757D">
        <w:rPr>
          <w:rFonts w:ascii="Times New Roman" w:hAnsi="Times New Roman"/>
          <w:lang w:eastAsia="zh-CN"/>
        </w:rPr>
        <w:t>s</w:t>
      </w:r>
      <w:r w:rsidR="00CB0FC4" w:rsidRPr="00773E00">
        <w:rPr>
          <w:rFonts w:ascii="Times New Roman" w:hAnsi="Times New Roman"/>
          <w:lang w:eastAsia="zh-CN"/>
        </w:rPr>
        <w:t xml:space="preserve"> are listed below:</w:t>
      </w:r>
    </w:p>
    <w:p w14:paraId="1DD7915D" w14:textId="77777777" w:rsidR="00413BE1" w:rsidRPr="00C8335E" w:rsidRDefault="00413BE1" w:rsidP="00413BE1">
      <w:pPr>
        <w:spacing w:after="120"/>
        <w:rPr>
          <w:rFonts w:ascii="Times New Roman" w:hAnsi="Times New Roman"/>
          <w:b/>
          <w:bCs/>
          <w:lang w:eastAsia="zh-CN"/>
        </w:rPr>
      </w:pPr>
      <w:r w:rsidRPr="00C8335E">
        <w:rPr>
          <w:rFonts w:ascii="Times New Roman" w:hAnsi="Times New Roman" w:hint="eastAsia"/>
          <w:b/>
          <w:bCs/>
          <w:lang w:eastAsia="zh-CN"/>
        </w:rPr>
        <w:t>P</w:t>
      </w:r>
      <w:r w:rsidRPr="00C8335E">
        <w:rPr>
          <w:rFonts w:ascii="Times New Roman" w:hAnsi="Times New Roman"/>
          <w:b/>
          <w:bCs/>
          <w:lang w:eastAsia="zh-CN"/>
        </w:rPr>
        <w:t xml:space="preserve">roposal 1: </w:t>
      </w:r>
      <w:r>
        <w:rPr>
          <w:rFonts w:ascii="Times New Roman" w:hAnsi="Times New Roman"/>
          <w:b/>
          <w:bCs/>
          <w:lang w:eastAsia="zh-CN"/>
        </w:rPr>
        <w:t xml:space="preserve">RAN3 should consider both scenarios: </w:t>
      </w:r>
      <w:r w:rsidRPr="00C8335E">
        <w:rPr>
          <w:rFonts w:ascii="Times New Roman" w:hAnsi="Times New Roman"/>
          <w:b/>
          <w:bCs/>
          <w:lang w:eastAsia="zh-CN"/>
        </w:rPr>
        <w:t xml:space="preserve"> </w:t>
      </w:r>
    </w:p>
    <w:p w14:paraId="71F063AA" w14:textId="77777777" w:rsidR="00413BE1" w:rsidRPr="00EA4C54" w:rsidRDefault="00413BE1" w:rsidP="00413BE1">
      <w:pPr>
        <w:pStyle w:val="af2"/>
        <w:numPr>
          <w:ilvl w:val="0"/>
          <w:numId w:val="16"/>
        </w:numPr>
        <w:rPr>
          <w:rFonts w:ascii="Times New Roman" w:hAnsi="Times New Roman"/>
          <w:b/>
          <w:bCs/>
          <w:lang w:eastAsia="zh-CN"/>
        </w:rPr>
      </w:pPr>
      <w:r w:rsidRPr="00EA4C54">
        <w:rPr>
          <w:rFonts w:ascii="Times New Roman" w:hAnsi="Times New Roman"/>
          <w:b/>
          <w:bCs/>
          <w:lang w:eastAsia="zh-CN"/>
        </w:rPr>
        <w:t>A UE which is receiving multicast in RRC_CONNECTED state transitions into RRC_INACTIVE state and continues the multicast reception.</w:t>
      </w:r>
    </w:p>
    <w:p w14:paraId="2E2C6A85" w14:textId="77777777" w:rsidR="00413BE1" w:rsidRDefault="00413BE1" w:rsidP="00413BE1">
      <w:pPr>
        <w:pStyle w:val="af2"/>
        <w:numPr>
          <w:ilvl w:val="0"/>
          <w:numId w:val="16"/>
        </w:numPr>
        <w:spacing w:after="120"/>
        <w:rPr>
          <w:rFonts w:ascii="Times New Roman" w:hAnsi="Times New Roman"/>
          <w:b/>
          <w:bCs/>
          <w:lang w:eastAsia="zh-CN"/>
        </w:rPr>
      </w:pPr>
      <w:r w:rsidRPr="00EA4C54">
        <w:rPr>
          <w:rFonts w:ascii="Times New Roman" w:hAnsi="Times New Roman"/>
          <w:b/>
          <w:bCs/>
          <w:lang w:eastAsia="zh-CN"/>
        </w:rPr>
        <w:t>An RRC_INACTIVE UE which has already joined the multicast session starts the multicast reception upon receiving the session activation without going to RRC_CONNECTED state</w:t>
      </w:r>
      <w:r w:rsidRPr="008B4B8E">
        <w:rPr>
          <w:rFonts w:ascii="Times New Roman" w:hAnsi="Times New Roman"/>
          <w:b/>
          <w:bCs/>
          <w:lang w:eastAsia="zh-CN"/>
        </w:rPr>
        <w:t>.</w:t>
      </w:r>
    </w:p>
    <w:p w14:paraId="78FF2A3C" w14:textId="77777777" w:rsidR="00413BE1" w:rsidRPr="00D72768" w:rsidRDefault="00413BE1" w:rsidP="00413BE1">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2: </w:t>
      </w:r>
      <w:r w:rsidRPr="00D72768">
        <w:rPr>
          <w:rFonts w:ascii="Times New Roman" w:eastAsiaTheme="minorEastAsia" w:hAnsi="Times New Roman"/>
          <w:b/>
          <w:bCs/>
          <w:lang w:eastAsia="zh-CN"/>
        </w:rPr>
        <w:t xml:space="preserve">There is no restriction </w:t>
      </w:r>
      <w:r w:rsidRPr="00D72768">
        <w:rPr>
          <w:rFonts w:ascii="Times New Roman" w:hAnsi="Times New Roman"/>
          <w:b/>
          <w:bCs/>
          <w:lang w:eastAsia="zh-CN"/>
        </w:rPr>
        <w:t>on status of UE at the time of joining MBS session</w:t>
      </w:r>
      <w:r>
        <w:rPr>
          <w:rFonts w:ascii="Times New Roman" w:hAnsi="Times New Roman"/>
          <w:b/>
          <w:bCs/>
          <w:lang w:eastAsia="zh-CN"/>
        </w:rPr>
        <w:t xml:space="preserve">, i.e., </w:t>
      </w:r>
      <w:r w:rsidRPr="00D72768">
        <w:rPr>
          <w:rFonts w:ascii="Times New Roman" w:hAnsi="Times New Roman"/>
          <w:b/>
          <w:bCs/>
          <w:lang w:eastAsia="zh-CN"/>
        </w:rPr>
        <w:t>UE could join the multicast session in connected state or inactive state</w:t>
      </w:r>
      <w:r>
        <w:rPr>
          <w:rFonts w:ascii="Times New Roman" w:hAnsi="Times New Roman"/>
          <w:b/>
          <w:bCs/>
          <w:lang w:eastAsia="zh-CN"/>
        </w:rPr>
        <w:t>.</w:t>
      </w:r>
    </w:p>
    <w:p w14:paraId="79BD6F6F" w14:textId="77777777" w:rsidR="00413BE1" w:rsidRPr="0044158D" w:rsidRDefault="00413BE1" w:rsidP="00413BE1">
      <w:pPr>
        <w:spacing w:after="120"/>
        <w:rPr>
          <w:rFonts w:ascii="Times New Roman" w:eastAsiaTheme="minorEastAsia" w:hAnsi="Times New Roman"/>
          <w:b/>
          <w:bCs/>
          <w:lang w:eastAsia="zh-CN"/>
        </w:rPr>
      </w:pPr>
      <w:r w:rsidRPr="0044158D">
        <w:rPr>
          <w:rFonts w:ascii="Times New Roman" w:eastAsiaTheme="minorEastAsia" w:hAnsi="Times New Roman" w:hint="eastAsia"/>
          <w:b/>
          <w:bCs/>
          <w:lang w:eastAsia="zh-CN"/>
        </w:rPr>
        <w:t>P</w:t>
      </w:r>
      <w:r w:rsidRPr="0044158D">
        <w:rPr>
          <w:rFonts w:ascii="Times New Roman" w:eastAsiaTheme="minorEastAsia" w:hAnsi="Times New Roman"/>
          <w:b/>
          <w:bCs/>
          <w:lang w:eastAsia="zh-CN"/>
        </w:rPr>
        <w:t xml:space="preserve">roposal 3: </w:t>
      </w:r>
      <w:r>
        <w:rPr>
          <w:rFonts w:ascii="Times New Roman" w:eastAsiaTheme="minorEastAsia" w:hAnsi="Times New Roman"/>
          <w:b/>
          <w:bCs/>
          <w:lang w:eastAsia="zh-CN"/>
        </w:rPr>
        <w:t xml:space="preserve">It is proposed to support UE reporting the preference state or some UE associated factors </w:t>
      </w:r>
      <w:r w:rsidRPr="0044158D">
        <w:rPr>
          <w:rFonts w:ascii="Times New Roman" w:hAnsi="Times New Roman"/>
          <w:b/>
          <w:bCs/>
          <w:lang w:eastAsia="zh-CN"/>
        </w:rPr>
        <w:t>(i.e., power constraint, UE location, UE velocity and RSRP value)</w:t>
      </w:r>
      <w:r>
        <w:rPr>
          <w:rFonts w:ascii="Times New Roman" w:hAnsi="Times New Roman"/>
          <w:b/>
          <w:bCs/>
          <w:lang w:eastAsia="zh-CN"/>
        </w:rPr>
        <w:t xml:space="preserve"> to assist the decision from </w:t>
      </w:r>
      <w:proofErr w:type="spellStart"/>
      <w:r>
        <w:rPr>
          <w:rFonts w:ascii="Times New Roman" w:hAnsi="Times New Roman"/>
          <w:b/>
          <w:bCs/>
          <w:lang w:eastAsia="zh-CN"/>
        </w:rPr>
        <w:t>gNB</w:t>
      </w:r>
      <w:proofErr w:type="spellEnd"/>
      <w:r>
        <w:rPr>
          <w:rFonts w:ascii="Times New Roman" w:hAnsi="Times New Roman"/>
          <w:b/>
          <w:bCs/>
          <w:lang w:eastAsia="zh-CN"/>
        </w:rPr>
        <w:t>.</w:t>
      </w:r>
    </w:p>
    <w:p w14:paraId="2D1097DB" w14:textId="77777777" w:rsidR="00413BE1" w:rsidRDefault="00413BE1" w:rsidP="00413BE1">
      <w:pPr>
        <w:spacing w:after="120"/>
        <w:rPr>
          <w:rFonts w:ascii="Times New Roman" w:hAnsi="Times New Roman"/>
          <w:b/>
          <w:bCs/>
          <w:lang w:eastAsia="zh-CN"/>
        </w:rPr>
      </w:pPr>
      <w:r>
        <w:rPr>
          <w:rFonts w:ascii="Times New Roman" w:hAnsi="Times New Roman"/>
          <w:b/>
          <w:bCs/>
          <w:lang w:eastAsia="zh-CN"/>
        </w:rPr>
        <w:t>Proposal</w:t>
      </w:r>
      <w:r w:rsidRPr="000476B5">
        <w:rPr>
          <w:rFonts w:ascii="Times New Roman" w:hAnsi="Times New Roman"/>
          <w:b/>
          <w:bCs/>
          <w:lang w:eastAsia="zh-CN"/>
        </w:rPr>
        <w:t xml:space="preserve"> </w:t>
      </w:r>
      <w:r>
        <w:rPr>
          <w:rFonts w:ascii="Times New Roman" w:hAnsi="Times New Roman"/>
          <w:b/>
          <w:bCs/>
          <w:lang w:eastAsia="zh-CN"/>
        </w:rPr>
        <w:t>4</w:t>
      </w:r>
      <w:r w:rsidRPr="000476B5">
        <w:rPr>
          <w:rFonts w:ascii="Times New Roman" w:hAnsi="Times New Roman"/>
          <w:b/>
          <w:bCs/>
          <w:lang w:eastAsia="zh-CN"/>
        </w:rPr>
        <w:t>:</w:t>
      </w:r>
      <w:r>
        <w:rPr>
          <w:rFonts w:ascii="Times New Roman" w:hAnsi="Times New Roman"/>
          <w:b/>
          <w:bCs/>
          <w:lang w:eastAsia="zh-CN"/>
        </w:rPr>
        <w:t xml:space="preserve"> T</w:t>
      </w:r>
      <w:r w:rsidRPr="0061653F">
        <w:rPr>
          <w:rFonts w:ascii="Times New Roman" w:hAnsi="Times New Roman"/>
          <w:b/>
          <w:bCs/>
          <w:lang w:eastAsia="zh-CN"/>
        </w:rPr>
        <w:t xml:space="preserve">he </w:t>
      </w:r>
      <w:r w:rsidRPr="0035654F">
        <w:rPr>
          <w:rFonts w:ascii="Times New Roman" w:hAnsi="Times New Roman"/>
          <w:b/>
          <w:bCs/>
          <w:lang w:eastAsia="zh-CN"/>
        </w:rPr>
        <w:t>suggested state for MBS session</w:t>
      </w:r>
      <w:r>
        <w:rPr>
          <w:rFonts w:ascii="Times New Roman" w:hAnsi="Times New Roman"/>
          <w:b/>
          <w:bCs/>
          <w:lang w:eastAsia="zh-CN"/>
        </w:rPr>
        <w:t xml:space="preserve"> is sent from 5GC to RAN as an assistance information</w:t>
      </w:r>
      <w:r w:rsidRPr="004E3AB0">
        <w:rPr>
          <w:rFonts w:ascii="Times New Roman" w:hAnsi="Times New Roman"/>
          <w:b/>
          <w:bCs/>
          <w:lang w:eastAsia="zh-CN"/>
        </w:rPr>
        <w:t>.</w:t>
      </w:r>
    </w:p>
    <w:p w14:paraId="21D56B93" w14:textId="77777777" w:rsidR="00413BE1" w:rsidRDefault="00413BE1" w:rsidP="00413BE1">
      <w:pPr>
        <w:spacing w:after="120"/>
        <w:rPr>
          <w:rFonts w:ascii="Times New Roman" w:hAnsi="Times New Roman"/>
          <w:b/>
          <w:bCs/>
          <w:lang w:eastAsia="zh-CN"/>
        </w:rPr>
      </w:pPr>
      <w:r>
        <w:rPr>
          <w:rFonts w:ascii="Times New Roman" w:hAnsi="Times New Roman"/>
          <w:b/>
          <w:bCs/>
          <w:lang w:eastAsia="zh-CN"/>
        </w:rPr>
        <w:t>Proposal</w:t>
      </w:r>
      <w:r w:rsidRPr="000476B5">
        <w:rPr>
          <w:rFonts w:ascii="Times New Roman" w:hAnsi="Times New Roman"/>
          <w:b/>
          <w:bCs/>
          <w:lang w:eastAsia="zh-CN"/>
        </w:rPr>
        <w:t xml:space="preserve"> </w:t>
      </w:r>
      <w:r>
        <w:rPr>
          <w:rFonts w:ascii="Times New Roman" w:hAnsi="Times New Roman"/>
          <w:b/>
          <w:bCs/>
          <w:lang w:eastAsia="zh-CN"/>
        </w:rPr>
        <w:t>5</w:t>
      </w:r>
      <w:r w:rsidRPr="000476B5">
        <w:rPr>
          <w:rFonts w:ascii="Times New Roman" w:hAnsi="Times New Roman"/>
          <w:b/>
          <w:bCs/>
          <w:lang w:eastAsia="zh-CN"/>
        </w:rPr>
        <w:t>:</w:t>
      </w:r>
      <w:r>
        <w:rPr>
          <w:rFonts w:ascii="Times New Roman" w:hAnsi="Times New Roman"/>
          <w:b/>
          <w:bCs/>
          <w:lang w:eastAsia="zh-CN"/>
        </w:rPr>
        <w:t xml:space="preserve"> It is proposed to RAN3 also agrees to </w:t>
      </w:r>
      <w:r w:rsidRPr="00A058B6">
        <w:rPr>
          <w:rFonts w:ascii="Times New Roman" w:hAnsi="Times New Roman"/>
          <w:b/>
          <w:bCs/>
          <w:lang w:eastAsia="zh-CN"/>
        </w:rPr>
        <w:t>support the scenario of multicast service continuity after cell reselection in RRC_INACTIVE state</w:t>
      </w:r>
      <w:r w:rsidRPr="004E3AB0">
        <w:rPr>
          <w:rFonts w:ascii="Times New Roman" w:hAnsi="Times New Roman"/>
          <w:b/>
          <w:bCs/>
          <w:lang w:eastAsia="zh-CN"/>
        </w:rPr>
        <w:t>.</w:t>
      </w:r>
    </w:p>
    <w:p w14:paraId="669BE293" w14:textId="2D02CA35" w:rsidR="00773E00" w:rsidRPr="00413BE1" w:rsidRDefault="00413BE1" w:rsidP="00773E00">
      <w:pPr>
        <w:spacing w:after="120"/>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roposal 6: The discussion on definition of the</w:t>
      </w:r>
      <w:r w:rsidRPr="00A058B6">
        <w:rPr>
          <w:rFonts w:ascii="Times New Roman" w:hAnsi="Times New Roman"/>
          <w:b/>
          <w:bCs/>
          <w:lang w:eastAsia="zh-CN"/>
        </w:rPr>
        <w:t xml:space="preserve"> </w:t>
      </w:r>
      <w:r w:rsidRPr="00A058B6">
        <w:rPr>
          <w:rFonts w:ascii="Times New Roman" w:eastAsiaTheme="minorEastAsia" w:hAnsi="Times New Roman"/>
          <w:b/>
          <w:bCs/>
          <w:lang w:eastAsia="zh-CN"/>
        </w:rPr>
        <w:t>multicast area</w:t>
      </w:r>
      <w:r>
        <w:rPr>
          <w:rFonts w:ascii="Times New Roman" w:eastAsiaTheme="minorEastAsia" w:hAnsi="Times New Roman"/>
          <w:b/>
          <w:bCs/>
          <w:lang w:eastAsia="zh-CN"/>
        </w:rPr>
        <w:t xml:space="preserve"> </w:t>
      </w:r>
      <w:r w:rsidR="00C70112">
        <w:rPr>
          <w:rFonts w:ascii="Times New Roman" w:eastAsiaTheme="minorEastAsia" w:hAnsi="Times New Roman"/>
          <w:b/>
          <w:bCs/>
          <w:lang w:eastAsia="zh-CN"/>
        </w:rPr>
        <w:t>is</w:t>
      </w:r>
      <w:r w:rsidRPr="00A058B6">
        <w:rPr>
          <w:rFonts w:ascii="Times New Roman" w:eastAsiaTheme="minorEastAsia" w:hAnsi="Times New Roman"/>
          <w:b/>
          <w:bCs/>
          <w:lang w:eastAsia="zh-CN"/>
        </w:rPr>
        <w:t xml:space="preserve"> deprioritize until the RAN2 makes the final decision</w:t>
      </w:r>
      <w:r w:rsidR="00773E00">
        <w:rPr>
          <w:rFonts w:ascii="Times New Roman" w:hAnsi="Times New Roman"/>
          <w:b/>
          <w:bCs/>
          <w:lang w:eastAsia="zh-CN"/>
        </w:rPr>
        <w:t>.</w:t>
      </w:r>
    </w:p>
    <w:p w14:paraId="47C7E22D" w14:textId="77777777" w:rsidR="006D312F" w:rsidRPr="00A037EB" w:rsidRDefault="006D312F" w:rsidP="00773E00">
      <w:pPr>
        <w:pStyle w:val="1"/>
        <w:spacing w:before="0" w:after="120"/>
        <w:ind w:left="567" w:hanging="567"/>
        <w:jc w:val="both"/>
        <w:rPr>
          <w:rFonts w:cs="Arial"/>
          <w:sz w:val="32"/>
          <w:szCs w:val="32"/>
          <w:lang w:eastAsia="zh-CN"/>
        </w:rPr>
      </w:pPr>
      <w:r>
        <w:rPr>
          <w:rFonts w:cs="Arial" w:hint="eastAsia"/>
          <w:sz w:val="32"/>
          <w:szCs w:val="32"/>
          <w:lang w:eastAsia="zh-CN"/>
        </w:rPr>
        <w:t>Reference</w:t>
      </w:r>
    </w:p>
    <w:p w14:paraId="13F72976" w14:textId="31CC4B12" w:rsidR="00C03068" w:rsidRPr="00946FDB" w:rsidRDefault="00C03068" w:rsidP="00946FDB">
      <w:pPr>
        <w:pStyle w:val="af2"/>
        <w:numPr>
          <w:ilvl w:val="0"/>
          <w:numId w:val="21"/>
        </w:numPr>
        <w:tabs>
          <w:tab w:val="left" w:pos="6202"/>
        </w:tabs>
        <w:rPr>
          <w:rFonts w:ascii="Times New Roman" w:eastAsiaTheme="minorEastAsia" w:hAnsi="Times New Roman"/>
          <w:bCs/>
          <w:lang w:eastAsia="zh-CN"/>
        </w:rPr>
      </w:pPr>
      <w:r w:rsidRPr="00C03068">
        <w:rPr>
          <w:rFonts w:ascii="Times New Roman" w:hAnsi="Times New Roman"/>
          <w:lang w:eastAsia="zh-CN"/>
        </w:rPr>
        <w:t xml:space="preserve">RP-213568, </w:t>
      </w:r>
      <w:r w:rsidRPr="00C03068">
        <w:rPr>
          <w:rFonts w:ascii="Times New Roman" w:hAnsi="Times New Roman"/>
          <w:bCs/>
          <w:lang w:eastAsia="zh-CN"/>
        </w:rPr>
        <w:t xml:space="preserve">New </w:t>
      </w:r>
      <w:r w:rsidRPr="00C03068">
        <w:rPr>
          <w:rFonts w:ascii="Times New Roman" w:eastAsia="Batang" w:hAnsi="Times New Roman"/>
          <w:bCs/>
          <w:lang w:eastAsia="zh-CN"/>
        </w:rPr>
        <w:t xml:space="preserve">WID: </w:t>
      </w:r>
      <w:r w:rsidRPr="00C03068">
        <w:rPr>
          <w:rFonts w:ascii="Times New Roman" w:hAnsi="Times New Roman"/>
          <w:bCs/>
          <w:lang w:eastAsia="zh-CN"/>
        </w:rPr>
        <w:t xml:space="preserve">Enhancements of </w:t>
      </w:r>
      <w:r w:rsidRPr="00C03068">
        <w:rPr>
          <w:rFonts w:ascii="Times New Roman" w:eastAsia="Batang" w:hAnsi="Times New Roman"/>
          <w:bCs/>
          <w:lang w:eastAsia="zh-CN"/>
        </w:rPr>
        <w:t>NR Multicast and Broadcast Services, CATT;</w:t>
      </w:r>
    </w:p>
    <w:p w14:paraId="65E2E93A" w14:textId="006AF016" w:rsidR="004C0514" w:rsidRDefault="002A2D16" w:rsidP="00C03068">
      <w:pPr>
        <w:pStyle w:val="af2"/>
        <w:numPr>
          <w:ilvl w:val="0"/>
          <w:numId w:val="21"/>
        </w:numPr>
        <w:tabs>
          <w:tab w:val="left" w:pos="6202"/>
        </w:tabs>
        <w:rPr>
          <w:rFonts w:ascii="Times New Roman" w:hAnsi="Times New Roman"/>
          <w:lang w:eastAsia="zh-CN"/>
        </w:rPr>
      </w:pPr>
      <w:r w:rsidRPr="00C03068">
        <w:rPr>
          <w:rFonts w:ascii="Times New Roman" w:hAnsi="Times New Roman"/>
          <w:lang w:eastAsia="zh-CN"/>
        </w:rPr>
        <w:t>3GPP TS 23.247 V17.3.0 Architectural enhancements for</w:t>
      </w:r>
      <w:r w:rsidRPr="00C03068">
        <w:rPr>
          <w:rFonts w:ascii="Times New Roman" w:hAnsi="Times New Roman" w:hint="eastAsia"/>
          <w:lang w:eastAsia="zh-CN"/>
        </w:rPr>
        <w:t xml:space="preserve"> </w:t>
      </w:r>
      <w:r w:rsidRPr="00C03068">
        <w:rPr>
          <w:rFonts w:ascii="Times New Roman" w:hAnsi="Times New Roman"/>
          <w:lang w:eastAsia="zh-CN"/>
        </w:rPr>
        <w:t>5G multicast-broadcast services;</w:t>
      </w:r>
      <w:r w:rsidRPr="00C03068">
        <w:rPr>
          <w:rFonts w:ascii="Times New Roman" w:hAnsi="Times New Roman" w:hint="eastAsia"/>
          <w:lang w:eastAsia="zh-CN"/>
        </w:rPr>
        <w:t xml:space="preserve"> </w:t>
      </w:r>
    </w:p>
    <w:p w14:paraId="21892787" w14:textId="338EE87F" w:rsidR="00946FDB" w:rsidRPr="00C03068" w:rsidRDefault="00946FDB" w:rsidP="00C03068">
      <w:pPr>
        <w:pStyle w:val="af2"/>
        <w:numPr>
          <w:ilvl w:val="0"/>
          <w:numId w:val="21"/>
        </w:numPr>
        <w:tabs>
          <w:tab w:val="left" w:pos="6202"/>
        </w:tabs>
        <w:rPr>
          <w:rFonts w:ascii="Times New Roman" w:hAnsi="Times New Roman"/>
          <w:lang w:eastAsia="zh-CN"/>
        </w:rPr>
      </w:pPr>
      <w:r w:rsidRPr="00946FDB">
        <w:rPr>
          <w:rFonts w:ascii="Times New Roman" w:hAnsi="Times New Roman"/>
          <w:lang w:eastAsia="zh-CN"/>
        </w:rPr>
        <w:t>R3-225016</w:t>
      </w:r>
      <w:r>
        <w:rPr>
          <w:rFonts w:ascii="Times New Roman" w:hAnsi="Times New Roman"/>
          <w:lang w:eastAsia="zh-CN"/>
        </w:rPr>
        <w:t xml:space="preserve">, </w:t>
      </w:r>
      <w:r w:rsidRPr="00946FDB">
        <w:rPr>
          <w:rFonts w:ascii="Times New Roman" w:hAnsi="Times New Roman"/>
          <w:lang w:eastAsia="zh-CN"/>
        </w:rPr>
        <w:t>CB: # MBS2_Inactive</w:t>
      </w:r>
      <w:r>
        <w:rPr>
          <w:rFonts w:ascii="Times New Roman" w:hAnsi="Times New Roman"/>
          <w:lang w:eastAsia="zh-CN"/>
        </w:rPr>
        <w:t>, CATT;</w:t>
      </w:r>
    </w:p>
    <w:sectPr w:rsidR="00946FDB" w:rsidRPr="00C03068"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B5279" w14:textId="77777777" w:rsidR="00D06D94" w:rsidRDefault="00D06D94">
      <w:r>
        <w:separator/>
      </w:r>
    </w:p>
  </w:endnote>
  <w:endnote w:type="continuationSeparator" w:id="0">
    <w:p w14:paraId="4340607E" w14:textId="77777777" w:rsidR="00D06D94" w:rsidRDefault="00D06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DE124" w14:textId="77777777" w:rsidR="00D06D94" w:rsidRDefault="00D06D94">
      <w:r>
        <w:separator/>
      </w:r>
    </w:p>
  </w:footnote>
  <w:footnote w:type="continuationSeparator" w:id="0">
    <w:p w14:paraId="365C51CC" w14:textId="77777777" w:rsidR="00D06D94" w:rsidRDefault="00D06D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4939905">
    <w:abstractNumId w:val="11"/>
  </w:num>
  <w:num w:numId="2" w16cid:durableId="929317424">
    <w:abstractNumId w:val="6"/>
  </w:num>
  <w:num w:numId="3" w16cid:durableId="1341658306">
    <w:abstractNumId w:val="20"/>
  </w:num>
  <w:num w:numId="4" w16cid:durableId="1931816443">
    <w:abstractNumId w:val="19"/>
  </w:num>
  <w:num w:numId="5" w16cid:durableId="1020010807">
    <w:abstractNumId w:val="3"/>
  </w:num>
  <w:num w:numId="6" w16cid:durableId="1691182668">
    <w:abstractNumId w:val="15"/>
  </w:num>
  <w:num w:numId="7" w16cid:durableId="608708262">
    <w:abstractNumId w:val="17"/>
  </w:num>
  <w:num w:numId="8" w16cid:durableId="1232159132">
    <w:abstractNumId w:val="8"/>
  </w:num>
  <w:num w:numId="9" w16cid:durableId="1522284675">
    <w:abstractNumId w:val="10"/>
  </w:num>
  <w:num w:numId="10" w16cid:durableId="1258907739">
    <w:abstractNumId w:val="1"/>
  </w:num>
  <w:num w:numId="11" w16cid:durableId="1866602296">
    <w:abstractNumId w:val="18"/>
  </w:num>
  <w:num w:numId="12" w16cid:durableId="872883717">
    <w:abstractNumId w:val="12"/>
  </w:num>
  <w:num w:numId="13" w16cid:durableId="489491498">
    <w:abstractNumId w:val="9"/>
  </w:num>
  <w:num w:numId="14" w16cid:durableId="27800098">
    <w:abstractNumId w:val="0"/>
  </w:num>
  <w:num w:numId="15" w16cid:durableId="1579092266">
    <w:abstractNumId w:val="14"/>
  </w:num>
  <w:num w:numId="16" w16cid:durableId="1672636787">
    <w:abstractNumId w:val="2"/>
  </w:num>
  <w:num w:numId="17" w16cid:durableId="1025518140">
    <w:abstractNumId w:val="16"/>
  </w:num>
  <w:num w:numId="18" w16cid:durableId="1711491104">
    <w:abstractNumId w:val="13"/>
  </w:num>
  <w:num w:numId="19" w16cid:durableId="1115977643">
    <w:abstractNumId w:val="7"/>
  </w:num>
  <w:num w:numId="20" w16cid:durableId="2029063295">
    <w:abstractNumId w:val="4"/>
  </w:num>
  <w:num w:numId="21" w16cid:durableId="150628659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0C3C"/>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26B4"/>
    <w:rsid w:val="00033397"/>
    <w:rsid w:val="000336EF"/>
    <w:rsid w:val="0003376D"/>
    <w:rsid w:val="00034647"/>
    <w:rsid w:val="00034D4E"/>
    <w:rsid w:val="000350F4"/>
    <w:rsid w:val="0003561C"/>
    <w:rsid w:val="00036835"/>
    <w:rsid w:val="000373CE"/>
    <w:rsid w:val="00037CB0"/>
    <w:rsid w:val="00040095"/>
    <w:rsid w:val="0004012C"/>
    <w:rsid w:val="0004310B"/>
    <w:rsid w:val="000436E9"/>
    <w:rsid w:val="0004450E"/>
    <w:rsid w:val="0004550F"/>
    <w:rsid w:val="000464E0"/>
    <w:rsid w:val="00046994"/>
    <w:rsid w:val="00047614"/>
    <w:rsid w:val="000476B5"/>
    <w:rsid w:val="000502EC"/>
    <w:rsid w:val="00050887"/>
    <w:rsid w:val="0005254A"/>
    <w:rsid w:val="000528D7"/>
    <w:rsid w:val="000530DA"/>
    <w:rsid w:val="000531D7"/>
    <w:rsid w:val="00053223"/>
    <w:rsid w:val="0005391F"/>
    <w:rsid w:val="00053C61"/>
    <w:rsid w:val="0005495D"/>
    <w:rsid w:val="00055A08"/>
    <w:rsid w:val="000570D1"/>
    <w:rsid w:val="0006031A"/>
    <w:rsid w:val="0006115F"/>
    <w:rsid w:val="00061AFD"/>
    <w:rsid w:val="00061B07"/>
    <w:rsid w:val="000634BE"/>
    <w:rsid w:val="00064FC1"/>
    <w:rsid w:val="000662BF"/>
    <w:rsid w:val="00067165"/>
    <w:rsid w:val="000676BC"/>
    <w:rsid w:val="00067CF5"/>
    <w:rsid w:val="0007199C"/>
    <w:rsid w:val="00072576"/>
    <w:rsid w:val="0007270B"/>
    <w:rsid w:val="00072C9F"/>
    <w:rsid w:val="000733A5"/>
    <w:rsid w:val="00073649"/>
    <w:rsid w:val="00074224"/>
    <w:rsid w:val="00075FA2"/>
    <w:rsid w:val="00080179"/>
    <w:rsid w:val="00080512"/>
    <w:rsid w:val="0008064B"/>
    <w:rsid w:val="00081087"/>
    <w:rsid w:val="00081D9D"/>
    <w:rsid w:val="0008408A"/>
    <w:rsid w:val="0008489D"/>
    <w:rsid w:val="0008552A"/>
    <w:rsid w:val="0008614F"/>
    <w:rsid w:val="00086C2B"/>
    <w:rsid w:val="00086C2C"/>
    <w:rsid w:val="00087B1D"/>
    <w:rsid w:val="000913C3"/>
    <w:rsid w:val="00093DB2"/>
    <w:rsid w:val="00094964"/>
    <w:rsid w:val="00095048"/>
    <w:rsid w:val="000979AE"/>
    <w:rsid w:val="00097A7A"/>
    <w:rsid w:val="000A084C"/>
    <w:rsid w:val="000A0C4C"/>
    <w:rsid w:val="000A72AC"/>
    <w:rsid w:val="000B0541"/>
    <w:rsid w:val="000B0853"/>
    <w:rsid w:val="000B1386"/>
    <w:rsid w:val="000B188D"/>
    <w:rsid w:val="000B1BAD"/>
    <w:rsid w:val="000B2ADA"/>
    <w:rsid w:val="000B3987"/>
    <w:rsid w:val="000B6152"/>
    <w:rsid w:val="000B7452"/>
    <w:rsid w:val="000B7BCF"/>
    <w:rsid w:val="000B7F12"/>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6E2F"/>
    <w:rsid w:val="000D7971"/>
    <w:rsid w:val="000D7C6A"/>
    <w:rsid w:val="000E11A6"/>
    <w:rsid w:val="000E128A"/>
    <w:rsid w:val="000E2829"/>
    <w:rsid w:val="000E2A08"/>
    <w:rsid w:val="000E40B4"/>
    <w:rsid w:val="000E49DA"/>
    <w:rsid w:val="000E4EF8"/>
    <w:rsid w:val="000E5E4F"/>
    <w:rsid w:val="000E7E0B"/>
    <w:rsid w:val="000F003B"/>
    <w:rsid w:val="000F3114"/>
    <w:rsid w:val="000F387E"/>
    <w:rsid w:val="000F4779"/>
    <w:rsid w:val="000F4E5D"/>
    <w:rsid w:val="000F5052"/>
    <w:rsid w:val="000F5B4F"/>
    <w:rsid w:val="000F7383"/>
    <w:rsid w:val="000F7E1A"/>
    <w:rsid w:val="0010159D"/>
    <w:rsid w:val="00101C13"/>
    <w:rsid w:val="00102325"/>
    <w:rsid w:val="00102B50"/>
    <w:rsid w:val="00103FD9"/>
    <w:rsid w:val="00105382"/>
    <w:rsid w:val="00105EE4"/>
    <w:rsid w:val="0010746E"/>
    <w:rsid w:val="0011158C"/>
    <w:rsid w:val="0011229B"/>
    <w:rsid w:val="00112453"/>
    <w:rsid w:val="001136F9"/>
    <w:rsid w:val="001142B5"/>
    <w:rsid w:val="00114C47"/>
    <w:rsid w:val="00116505"/>
    <w:rsid w:val="0011672A"/>
    <w:rsid w:val="00117213"/>
    <w:rsid w:val="00120849"/>
    <w:rsid w:val="0012180D"/>
    <w:rsid w:val="00122650"/>
    <w:rsid w:val="00122D33"/>
    <w:rsid w:val="0012397B"/>
    <w:rsid w:val="00123BA3"/>
    <w:rsid w:val="001247DA"/>
    <w:rsid w:val="00127966"/>
    <w:rsid w:val="0013054C"/>
    <w:rsid w:val="00130628"/>
    <w:rsid w:val="0013410C"/>
    <w:rsid w:val="00134C49"/>
    <w:rsid w:val="0013511F"/>
    <w:rsid w:val="001359EF"/>
    <w:rsid w:val="00136C50"/>
    <w:rsid w:val="00137680"/>
    <w:rsid w:val="00137923"/>
    <w:rsid w:val="00137FC3"/>
    <w:rsid w:val="00137FE8"/>
    <w:rsid w:val="00142CAB"/>
    <w:rsid w:val="001443A3"/>
    <w:rsid w:val="00147252"/>
    <w:rsid w:val="0014763D"/>
    <w:rsid w:val="001516B1"/>
    <w:rsid w:val="00151B4B"/>
    <w:rsid w:val="00153EB9"/>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9003C"/>
    <w:rsid w:val="001911EF"/>
    <w:rsid w:val="00192C20"/>
    <w:rsid w:val="00193724"/>
    <w:rsid w:val="0019455D"/>
    <w:rsid w:val="00194CD0"/>
    <w:rsid w:val="0019572B"/>
    <w:rsid w:val="00195C95"/>
    <w:rsid w:val="001A04FC"/>
    <w:rsid w:val="001A3BB0"/>
    <w:rsid w:val="001A4980"/>
    <w:rsid w:val="001A4A8B"/>
    <w:rsid w:val="001B03D8"/>
    <w:rsid w:val="001B0C9A"/>
    <w:rsid w:val="001B0FCB"/>
    <w:rsid w:val="001B1CC8"/>
    <w:rsid w:val="001B3099"/>
    <w:rsid w:val="001B5388"/>
    <w:rsid w:val="001B7811"/>
    <w:rsid w:val="001C4BA8"/>
    <w:rsid w:val="001C50DD"/>
    <w:rsid w:val="001C7D48"/>
    <w:rsid w:val="001D0189"/>
    <w:rsid w:val="001D15D8"/>
    <w:rsid w:val="001D197B"/>
    <w:rsid w:val="001D2E00"/>
    <w:rsid w:val="001D5B7A"/>
    <w:rsid w:val="001D5F4E"/>
    <w:rsid w:val="001D78ED"/>
    <w:rsid w:val="001E0BFB"/>
    <w:rsid w:val="001E2953"/>
    <w:rsid w:val="001E2D16"/>
    <w:rsid w:val="001E323F"/>
    <w:rsid w:val="001E525C"/>
    <w:rsid w:val="001E5272"/>
    <w:rsid w:val="001E7DB8"/>
    <w:rsid w:val="001F168B"/>
    <w:rsid w:val="001F3B84"/>
    <w:rsid w:val="001F3E6B"/>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7CC"/>
    <w:rsid w:val="002176BF"/>
    <w:rsid w:val="00217703"/>
    <w:rsid w:val="00220CE6"/>
    <w:rsid w:val="00221269"/>
    <w:rsid w:val="00225E9B"/>
    <w:rsid w:val="0022606D"/>
    <w:rsid w:val="00227673"/>
    <w:rsid w:val="00230146"/>
    <w:rsid w:val="00231E57"/>
    <w:rsid w:val="0023420C"/>
    <w:rsid w:val="00236135"/>
    <w:rsid w:val="002364A3"/>
    <w:rsid w:val="0023771C"/>
    <w:rsid w:val="002403F2"/>
    <w:rsid w:val="00242CCE"/>
    <w:rsid w:val="00243B13"/>
    <w:rsid w:val="00245659"/>
    <w:rsid w:val="0025065E"/>
    <w:rsid w:val="0025073B"/>
    <w:rsid w:val="00251043"/>
    <w:rsid w:val="00251BDF"/>
    <w:rsid w:val="002525DC"/>
    <w:rsid w:val="0025331A"/>
    <w:rsid w:val="00253D53"/>
    <w:rsid w:val="00255B27"/>
    <w:rsid w:val="002574F9"/>
    <w:rsid w:val="00257B18"/>
    <w:rsid w:val="00261872"/>
    <w:rsid w:val="002622AB"/>
    <w:rsid w:val="002625AA"/>
    <w:rsid w:val="00263079"/>
    <w:rsid w:val="00263DEC"/>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6FA"/>
    <w:rsid w:val="00284E8D"/>
    <w:rsid w:val="00284F22"/>
    <w:rsid w:val="002855BF"/>
    <w:rsid w:val="0028627F"/>
    <w:rsid w:val="00286388"/>
    <w:rsid w:val="002866EF"/>
    <w:rsid w:val="00290811"/>
    <w:rsid w:val="00291AB3"/>
    <w:rsid w:val="00291D64"/>
    <w:rsid w:val="00292FB6"/>
    <w:rsid w:val="0029342A"/>
    <w:rsid w:val="0029471A"/>
    <w:rsid w:val="00294800"/>
    <w:rsid w:val="00294CA5"/>
    <w:rsid w:val="00295394"/>
    <w:rsid w:val="00295528"/>
    <w:rsid w:val="002962F6"/>
    <w:rsid w:val="00297E2B"/>
    <w:rsid w:val="00297FCD"/>
    <w:rsid w:val="002A09A8"/>
    <w:rsid w:val="002A1CC6"/>
    <w:rsid w:val="002A2211"/>
    <w:rsid w:val="002A2D16"/>
    <w:rsid w:val="002A353D"/>
    <w:rsid w:val="002A4FA6"/>
    <w:rsid w:val="002A54D9"/>
    <w:rsid w:val="002A5937"/>
    <w:rsid w:val="002A6310"/>
    <w:rsid w:val="002A733A"/>
    <w:rsid w:val="002A79F1"/>
    <w:rsid w:val="002B009E"/>
    <w:rsid w:val="002B01EE"/>
    <w:rsid w:val="002B0431"/>
    <w:rsid w:val="002B1533"/>
    <w:rsid w:val="002B1A1B"/>
    <w:rsid w:val="002B1F97"/>
    <w:rsid w:val="002B26B1"/>
    <w:rsid w:val="002B3195"/>
    <w:rsid w:val="002B4B1A"/>
    <w:rsid w:val="002B7B3F"/>
    <w:rsid w:val="002C0EAB"/>
    <w:rsid w:val="002C0EC7"/>
    <w:rsid w:val="002C1DD4"/>
    <w:rsid w:val="002C2863"/>
    <w:rsid w:val="002C2AF9"/>
    <w:rsid w:val="002C494B"/>
    <w:rsid w:val="002C56C8"/>
    <w:rsid w:val="002C6985"/>
    <w:rsid w:val="002D02CB"/>
    <w:rsid w:val="002D0348"/>
    <w:rsid w:val="002D2FA3"/>
    <w:rsid w:val="002D581D"/>
    <w:rsid w:val="002D59B0"/>
    <w:rsid w:val="002D6500"/>
    <w:rsid w:val="002D71E2"/>
    <w:rsid w:val="002E262F"/>
    <w:rsid w:val="002E3333"/>
    <w:rsid w:val="002E4BEC"/>
    <w:rsid w:val="002E4DD2"/>
    <w:rsid w:val="002E4EA6"/>
    <w:rsid w:val="002E52E8"/>
    <w:rsid w:val="002E5658"/>
    <w:rsid w:val="002F01B3"/>
    <w:rsid w:val="002F04AA"/>
    <w:rsid w:val="002F068F"/>
    <w:rsid w:val="002F0D22"/>
    <w:rsid w:val="002F1EBD"/>
    <w:rsid w:val="002F396E"/>
    <w:rsid w:val="002F4C4E"/>
    <w:rsid w:val="002F6205"/>
    <w:rsid w:val="002F6AB4"/>
    <w:rsid w:val="002F6B3B"/>
    <w:rsid w:val="002F6E94"/>
    <w:rsid w:val="002F6EB7"/>
    <w:rsid w:val="002F7AEC"/>
    <w:rsid w:val="00300CFC"/>
    <w:rsid w:val="00301100"/>
    <w:rsid w:val="00301CCB"/>
    <w:rsid w:val="003021D9"/>
    <w:rsid w:val="003042CC"/>
    <w:rsid w:val="00305BAE"/>
    <w:rsid w:val="00305F23"/>
    <w:rsid w:val="003107FE"/>
    <w:rsid w:val="00311756"/>
    <w:rsid w:val="00311F7E"/>
    <w:rsid w:val="003126F4"/>
    <w:rsid w:val="00312DE3"/>
    <w:rsid w:val="00314356"/>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50AD6"/>
    <w:rsid w:val="00350EBA"/>
    <w:rsid w:val="00351630"/>
    <w:rsid w:val="00351825"/>
    <w:rsid w:val="003520EB"/>
    <w:rsid w:val="003523D2"/>
    <w:rsid w:val="0035284E"/>
    <w:rsid w:val="00352C96"/>
    <w:rsid w:val="003539FE"/>
    <w:rsid w:val="0035462D"/>
    <w:rsid w:val="00354802"/>
    <w:rsid w:val="00355E81"/>
    <w:rsid w:val="0035654F"/>
    <w:rsid w:val="00361807"/>
    <w:rsid w:val="0036260E"/>
    <w:rsid w:val="00367880"/>
    <w:rsid w:val="003679D1"/>
    <w:rsid w:val="00370F5E"/>
    <w:rsid w:val="0037115A"/>
    <w:rsid w:val="00371A02"/>
    <w:rsid w:val="0037239A"/>
    <w:rsid w:val="003724D4"/>
    <w:rsid w:val="003731BB"/>
    <w:rsid w:val="00373300"/>
    <w:rsid w:val="003738F7"/>
    <w:rsid w:val="00373F55"/>
    <w:rsid w:val="00374039"/>
    <w:rsid w:val="0037410C"/>
    <w:rsid w:val="00374AB3"/>
    <w:rsid w:val="00374F3C"/>
    <w:rsid w:val="00374F70"/>
    <w:rsid w:val="00377915"/>
    <w:rsid w:val="00380617"/>
    <w:rsid w:val="00380F85"/>
    <w:rsid w:val="00381682"/>
    <w:rsid w:val="00381EFD"/>
    <w:rsid w:val="003822CE"/>
    <w:rsid w:val="00382884"/>
    <w:rsid w:val="00384A0C"/>
    <w:rsid w:val="0038730D"/>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369D"/>
    <w:rsid w:val="003A417A"/>
    <w:rsid w:val="003A5013"/>
    <w:rsid w:val="003A504C"/>
    <w:rsid w:val="003A57BB"/>
    <w:rsid w:val="003A57FA"/>
    <w:rsid w:val="003A6ABE"/>
    <w:rsid w:val="003B01E4"/>
    <w:rsid w:val="003B102D"/>
    <w:rsid w:val="003B301F"/>
    <w:rsid w:val="003B3E00"/>
    <w:rsid w:val="003B48BB"/>
    <w:rsid w:val="003B53E7"/>
    <w:rsid w:val="003B58D2"/>
    <w:rsid w:val="003B5C3A"/>
    <w:rsid w:val="003B6DCA"/>
    <w:rsid w:val="003B77A1"/>
    <w:rsid w:val="003C0BCF"/>
    <w:rsid w:val="003C2FE2"/>
    <w:rsid w:val="003C325A"/>
    <w:rsid w:val="003C5C02"/>
    <w:rsid w:val="003C5EBF"/>
    <w:rsid w:val="003C74C0"/>
    <w:rsid w:val="003C7644"/>
    <w:rsid w:val="003C7655"/>
    <w:rsid w:val="003D02C7"/>
    <w:rsid w:val="003D03B6"/>
    <w:rsid w:val="003D05E1"/>
    <w:rsid w:val="003D09E5"/>
    <w:rsid w:val="003D16F6"/>
    <w:rsid w:val="003D25B3"/>
    <w:rsid w:val="003D451A"/>
    <w:rsid w:val="003D4EE5"/>
    <w:rsid w:val="003D54C7"/>
    <w:rsid w:val="003D727F"/>
    <w:rsid w:val="003D76A1"/>
    <w:rsid w:val="003E0230"/>
    <w:rsid w:val="003E0D0A"/>
    <w:rsid w:val="003E0F74"/>
    <w:rsid w:val="003E1613"/>
    <w:rsid w:val="003E16BE"/>
    <w:rsid w:val="003E47D7"/>
    <w:rsid w:val="003E4BC7"/>
    <w:rsid w:val="003E53C9"/>
    <w:rsid w:val="003E57B6"/>
    <w:rsid w:val="003E583F"/>
    <w:rsid w:val="003E5ADC"/>
    <w:rsid w:val="003E66D6"/>
    <w:rsid w:val="003F075F"/>
    <w:rsid w:val="003F09B9"/>
    <w:rsid w:val="003F0DFA"/>
    <w:rsid w:val="003F1226"/>
    <w:rsid w:val="003F238B"/>
    <w:rsid w:val="003F2463"/>
    <w:rsid w:val="003F26AD"/>
    <w:rsid w:val="003F2B60"/>
    <w:rsid w:val="003F3580"/>
    <w:rsid w:val="003F362E"/>
    <w:rsid w:val="003F3D86"/>
    <w:rsid w:val="003F441D"/>
    <w:rsid w:val="003F5A57"/>
    <w:rsid w:val="003F6492"/>
    <w:rsid w:val="003F659D"/>
    <w:rsid w:val="003F683F"/>
    <w:rsid w:val="00401855"/>
    <w:rsid w:val="00401F0F"/>
    <w:rsid w:val="00402E04"/>
    <w:rsid w:val="00403354"/>
    <w:rsid w:val="00403EFA"/>
    <w:rsid w:val="00405187"/>
    <w:rsid w:val="0040633C"/>
    <w:rsid w:val="004064CC"/>
    <w:rsid w:val="004068B1"/>
    <w:rsid w:val="004076B0"/>
    <w:rsid w:val="004101AE"/>
    <w:rsid w:val="00410E00"/>
    <w:rsid w:val="004110C3"/>
    <w:rsid w:val="004115D6"/>
    <w:rsid w:val="004123FF"/>
    <w:rsid w:val="004126A1"/>
    <w:rsid w:val="00413BE1"/>
    <w:rsid w:val="00413D76"/>
    <w:rsid w:val="00415BA7"/>
    <w:rsid w:val="004162F2"/>
    <w:rsid w:val="00416AFD"/>
    <w:rsid w:val="004174F0"/>
    <w:rsid w:val="0042142B"/>
    <w:rsid w:val="0042182D"/>
    <w:rsid w:val="00422BE5"/>
    <w:rsid w:val="00423720"/>
    <w:rsid w:val="00425283"/>
    <w:rsid w:val="004254AB"/>
    <w:rsid w:val="004271BD"/>
    <w:rsid w:val="00427F1B"/>
    <w:rsid w:val="00431035"/>
    <w:rsid w:val="00431165"/>
    <w:rsid w:val="00431659"/>
    <w:rsid w:val="00431ED6"/>
    <w:rsid w:val="004327CE"/>
    <w:rsid w:val="00433346"/>
    <w:rsid w:val="00433879"/>
    <w:rsid w:val="00435D5E"/>
    <w:rsid w:val="004375A9"/>
    <w:rsid w:val="00437EA0"/>
    <w:rsid w:val="004408B2"/>
    <w:rsid w:val="00441504"/>
    <w:rsid w:val="0044158D"/>
    <w:rsid w:val="00443BF9"/>
    <w:rsid w:val="00443E17"/>
    <w:rsid w:val="004446E6"/>
    <w:rsid w:val="00445352"/>
    <w:rsid w:val="00445926"/>
    <w:rsid w:val="00445F0D"/>
    <w:rsid w:val="004467EB"/>
    <w:rsid w:val="004471BF"/>
    <w:rsid w:val="004479B2"/>
    <w:rsid w:val="00450138"/>
    <w:rsid w:val="0045089A"/>
    <w:rsid w:val="004514F9"/>
    <w:rsid w:val="00454593"/>
    <w:rsid w:val="00454C94"/>
    <w:rsid w:val="004579C7"/>
    <w:rsid w:val="004607FD"/>
    <w:rsid w:val="00462FD4"/>
    <w:rsid w:val="00464A2A"/>
    <w:rsid w:val="00465DD3"/>
    <w:rsid w:val="00467084"/>
    <w:rsid w:val="00467512"/>
    <w:rsid w:val="00471869"/>
    <w:rsid w:val="004723AF"/>
    <w:rsid w:val="004752A4"/>
    <w:rsid w:val="00475DF9"/>
    <w:rsid w:val="00475FEC"/>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6096"/>
    <w:rsid w:val="004970E8"/>
    <w:rsid w:val="004978C8"/>
    <w:rsid w:val="00497FBA"/>
    <w:rsid w:val="004A1BBC"/>
    <w:rsid w:val="004A20A5"/>
    <w:rsid w:val="004A40BF"/>
    <w:rsid w:val="004A6548"/>
    <w:rsid w:val="004B43ED"/>
    <w:rsid w:val="004B49CF"/>
    <w:rsid w:val="004B526E"/>
    <w:rsid w:val="004B54B3"/>
    <w:rsid w:val="004B5B8F"/>
    <w:rsid w:val="004B66C4"/>
    <w:rsid w:val="004B6F48"/>
    <w:rsid w:val="004B7023"/>
    <w:rsid w:val="004B706D"/>
    <w:rsid w:val="004C0514"/>
    <w:rsid w:val="004C36C2"/>
    <w:rsid w:val="004C41AE"/>
    <w:rsid w:val="004C57F8"/>
    <w:rsid w:val="004C5916"/>
    <w:rsid w:val="004C6AF4"/>
    <w:rsid w:val="004C724B"/>
    <w:rsid w:val="004D09F2"/>
    <w:rsid w:val="004D1BA1"/>
    <w:rsid w:val="004D2101"/>
    <w:rsid w:val="004D3578"/>
    <w:rsid w:val="004D380D"/>
    <w:rsid w:val="004D3D95"/>
    <w:rsid w:val="004D54DE"/>
    <w:rsid w:val="004D5864"/>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C8B"/>
    <w:rsid w:val="004E60E6"/>
    <w:rsid w:val="004E664E"/>
    <w:rsid w:val="004E7331"/>
    <w:rsid w:val="004E7A00"/>
    <w:rsid w:val="004F0A4A"/>
    <w:rsid w:val="004F1B24"/>
    <w:rsid w:val="004F31FF"/>
    <w:rsid w:val="004F3CE7"/>
    <w:rsid w:val="004F503D"/>
    <w:rsid w:val="004F521F"/>
    <w:rsid w:val="004F6543"/>
    <w:rsid w:val="004F7CE0"/>
    <w:rsid w:val="00500315"/>
    <w:rsid w:val="005003DB"/>
    <w:rsid w:val="00500557"/>
    <w:rsid w:val="00501502"/>
    <w:rsid w:val="00502025"/>
    <w:rsid w:val="005020EF"/>
    <w:rsid w:val="00503171"/>
    <w:rsid w:val="005042CA"/>
    <w:rsid w:val="00504745"/>
    <w:rsid w:val="00505944"/>
    <w:rsid w:val="00505D47"/>
    <w:rsid w:val="00505EAB"/>
    <w:rsid w:val="0050747B"/>
    <w:rsid w:val="00510C6C"/>
    <w:rsid w:val="00512875"/>
    <w:rsid w:val="0051295B"/>
    <w:rsid w:val="00512F15"/>
    <w:rsid w:val="0051348F"/>
    <w:rsid w:val="00513550"/>
    <w:rsid w:val="005146D5"/>
    <w:rsid w:val="00514E4E"/>
    <w:rsid w:val="0051517C"/>
    <w:rsid w:val="00516283"/>
    <w:rsid w:val="005168B6"/>
    <w:rsid w:val="00516960"/>
    <w:rsid w:val="00516977"/>
    <w:rsid w:val="00516BA0"/>
    <w:rsid w:val="00520681"/>
    <w:rsid w:val="00520D15"/>
    <w:rsid w:val="00521461"/>
    <w:rsid w:val="0052353C"/>
    <w:rsid w:val="00523D6F"/>
    <w:rsid w:val="0052553D"/>
    <w:rsid w:val="00525BA7"/>
    <w:rsid w:val="005266DF"/>
    <w:rsid w:val="005268C9"/>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E6C"/>
    <w:rsid w:val="00544F0F"/>
    <w:rsid w:val="00545137"/>
    <w:rsid w:val="005478D5"/>
    <w:rsid w:val="00550376"/>
    <w:rsid w:val="00550915"/>
    <w:rsid w:val="00550D33"/>
    <w:rsid w:val="00551676"/>
    <w:rsid w:val="005520D2"/>
    <w:rsid w:val="00553146"/>
    <w:rsid w:val="00553D4E"/>
    <w:rsid w:val="00555739"/>
    <w:rsid w:val="005564B1"/>
    <w:rsid w:val="005570FB"/>
    <w:rsid w:val="005601B2"/>
    <w:rsid w:val="0056418C"/>
    <w:rsid w:val="005641B5"/>
    <w:rsid w:val="005644B2"/>
    <w:rsid w:val="00565087"/>
    <w:rsid w:val="0056573F"/>
    <w:rsid w:val="00565A91"/>
    <w:rsid w:val="005710DB"/>
    <w:rsid w:val="0057155E"/>
    <w:rsid w:val="005715B0"/>
    <w:rsid w:val="005716F1"/>
    <w:rsid w:val="00572317"/>
    <w:rsid w:val="0057251D"/>
    <w:rsid w:val="005729A7"/>
    <w:rsid w:val="00573511"/>
    <w:rsid w:val="00573AE5"/>
    <w:rsid w:val="00576B02"/>
    <w:rsid w:val="00576C0B"/>
    <w:rsid w:val="00576EEC"/>
    <w:rsid w:val="005775CE"/>
    <w:rsid w:val="00581A35"/>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A1616"/>
    <w:rsid w:val="005A549B"/>
    <w:rsid w:val="005A5C68"/>
    <w:rsid w:val="005A6F6F"/>
    <w:rsid w:val="005B00D9"/>
    <w:rsid w:val="005B222E"/>
    <w:rsid w:val="005B5454"/>
    <w:rsid w:val="005B61EE"/>
    <w:rsid w:val="005B64D3"/>
    <w:rsid w:val="005B65DB"/>
    <w:rsid w:val="005B6710"/>
    <w:rsid w:val="005B6846"/>
    <w:rsid w:val="005B72B0"/>
    <w:rsid w:val="005B7573"/>
    <w:rsid w:val="005B76FB"/>
    <w:rsid w:val="005B78F8"/>
    <w:rsid w:val="005C0564"/>
    <w:rsid w:val="005C15A6"/>
    <w:rsid w:val="005C16D9"/>
    <w:rsid w:val="005C1839"/>
    <w:rsid w:val="005C226B"/>
    <w:rsid w:val="005C681D"/>
    <w:rsid w:val="005C6875"/>
    <w:rsid w:val="005D0F35"/>
    <w:rsid w:val="005D1268"/>
    <w:rsid w:val="005D213F"/>
    <w:rsid w:val="005D3CD7"/>
    <w:rsid w:val="005D578C"/>
    <w:rsid w:val="005D6FC0"/>
    <w:rsid w:val="005E0152"/>
    <w:rsid w:val="005E0307"/>
    <w:rsid w:val="005E175F"/>
    <w:rsid w:val="005E1AC8"/>
    <w:rsid w:val="005E2292"/>
    <w:rsid w:val="005E3455"/>
    <w:rsid w:val="005E621B"/>
    <w:rsid w:val="005E64E1"/>
    <w:rsid w:val="005F0CA7"/>
    <w:rsid w:val="005F2764"/>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31A7"/>
    <w:rsid w:val="006147D0"/>
    <w:rsid w:val="00616201"/>
    <w:rsid w:val="00616352"/>
    <w:rsid w:val="0061653F"/>
    <w:rsid w:val="0062068C"/>
    <w:rsid w:val="006210CF"/>
    <w:rsid w:val="00621232"/>
    <w:rsid w:val="00621492"/>
    <w:rsid w:val="0062178C"/>
    <w:rsid w:val="00622C78"/>
    <w:rsid w:val="00625012"/>
    <w:rsid w:val="00625EF2"/>
    <w:rsid w:val="00627424"/>
    <w:rsid w:val="0062747C"/>
    <w:rsid w:val="00630B32"/>
    <w:rsid w:val="00632971"/>
    <w:rsid w:val="00633150"/>
    <w:rsid w:val="006349BE"/>
    <w:rsid w:val="00635675"/>
    <w:rsid w:val="00635C47"/>
    <w:rsid w:val="00635C8C"/>
    <w:rsid w:val="00640B46"/>
    <w:rsid w:val="0064161C"/>
    <w:rsid w:val="00641BF1"/>
    <w:rsid w:val="00641E8C"/>
    <w:rsid w:val="006429B6"/>
    <w:rsid w:val="00643906"/>
    <w:rsid w:val="006439CB"/>
    <w:rsid w:val="00643DC4"/>
    <w:rsid w:val="00643F67"/>
    <w:rsid w:val="00644EF7"/>
    <w:rsid w:val="00645110"/>
    <w:rsid w:val="006457AC"/>
    <w:rsid w:val="00650868"/>
    <w:rsid w:val="00650E5E"/>
    <w:rsid w:val="00651E1E"/>
    <w:rsid w:val="00652159"/>
    <w:rsid w:val="0065224A"/>
    <w:rsid w:val="00652254"/>
    <w:rsid w:val="0065258E"/>
    <w:rsid w:val="00654944"/>
    <w:rsid w:val="00654DA8"/>
    <w:rsid w:val="00654EC5"/>
    <w:rsid w:val="00655872"/>
    <w:rsid w:val="006579E8"/>
    <w:rsid w:val="00660430"/>
    <w:rsid w:val="00662429"/>
    <w:rsid w:val="00662739"/>
    <w:rsid w:val="00664958"/>
    <w:rsid w:val="00664DC4"/>
    <w:rsid w:val="00665BE3"/>
    <w:rsid w:val="006664CA"/>
    <w:rsid w:val="00666BC5"/>
    <w:rsid w:val="0067071D"/>
    <w:rsid w:val="00670D17"/>
    <w:rsid w:val="00671593"/>
    <w:rsid w:val="00672DD3"/>
    <w:rsid w:val="00673BF4"/>
    <w:rsid w:val="00673DA5"/>
    <w:rsid w:val="00673E47"/>
    <w:rsid w:val="00674A37"/>
    <w:rsid w:val="006756AC"/>
    <w:rsid w:val="006778D1"/>
    <w:rsid w:val="006778DA"/>
    <w:rsid w:val="006802A5"/>
    <w:rsid w:val="006803A9"/>
    <w:rsid w:val="00680F27"/>
    <w:rsid w:val="00680F84"/>
    <w:rsid w:val="006821D6"/>
    <w:rsid w:val="006829DB"/>
    <w:rsid w:val="00682DB1"/>
    <w:rsid w:val="00686A67"/>
    <w:rsid w:val="00687F04"/>
    <w:rsid w:val="00693169"/>
    <w:rsid w:val="006937BA"/>
    <w:rsid w:val="00695FE2"/>
    <w:rsid w:val="00697F47"/>
    <w:rsid w:val="006A16B1"/>
    <w:rsid w:val="006A1844"/>
    <w:rsid w:val="006A20CA"/>
    <w:rsid w:val="006A22ED"/>
    <w:rsid w:val="006A3000"/>
    <w:rsid w:val="006A7254"/>
    <w:rsid w:val="006B0AA3"/>
    <w:rsid w:val="006B0D76"/>
    <w:rsid w:val="006B2E32"/>
    <w:rsid w:val="006B5D30"/>
    <w:rsid w:val="006B6292"/>
    <w:rsid w:val="006B6D42"/>
    <w:rsid w:val="006B6E87"/>
    <w:rsid w:val="006C0D25"/>
    <w:rsid w:val="006C1917"/>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12F"/>
    <w:rsid w:val="006D3682"/>
    <w:rsid w:val="006D56DB"/>
    <w:rsid w:val="006D5A2B"/>
    <w:rsid w:val="006D5CCE"/>
    <w:rsid w:val="006D65D6"/>
    <w:rsid w:val="006E029A"/>
    <w:rsid w:val="006E03DE"/>
    <w:rsid w:val="006E0E62"/>
    <w:rsid w:val="006E13F9"/>
    <w:rsid w:val="006E1B41"/>
    <w:rsid w:val="006E2738"/>
    <w:rsid w:val="006E2C98"/>
    <w:rsid w:val="006E42B5"/>
    <w:rsid w:val="006E439F"/>
    <w:rsid w:val="006E44E6"/>
    <w:rsid w:val="006E5508"/>
    <w:rsid w:val="006E77BE"/>
    <w:rsid w:val="006F0A23"/>
    <w:rsid w:val="006F2575"/>
    <w:rsid w:val="006F2815"/>
    <w:rsid w:val="006F3305"/>
    <w:rsid w:val="006F3F50"/>
    <w:rsid w:val="006F6972"/>
    <w:rsid w:val="006F6F27"/>
    <w:rsid w:val="006F755D"/>
    <w:rsid w:val="006F7845"/>
    <w:rsid w:val="007016A1"/>
    <w:rsid w:val="00702631"/>
    <w:rsid w:val="00702694"/>
    <w:rsid w:val="007036D1"/>
    <w:rsid w:val="007145EA"/>
    <w:rsid w:val="007150B5"/>
    <w:rsid w:val="00716765"/>
    <w:rsid w:val="00721B21"/>
    <w:rsid w:val="00721C1E"/>
    <w:rsid w:val="00723BF1"/>
    <w:rsid w:val="00726628"/>
    <w:rsid w:val="00727957"/>
    <w:rsid w:val="00727D3A"/>
    <w:rsid w:val="00727FC2"/>
    <w:rsid w:val="00734738"/>
    <w:rsid w:val="00734A5B"/>
    <w:rsid w:val="00735860"/>
    <w:rsid w:val="007364DB"/>
    <w:rsid w:val="007366E0"/>
    <w:rsid w:val="00736B5A"/>
    <w:rsid w:val="00737B4E"/>
    <w:rsid w:val="007413A2"/>
    <w:rsid w:val="007418E3"/>
    <w:rsid w:val="00744E76"/>
    <w:rsid w:val="00746B7F"/>
    <w:rsid w:val="007506BD"/>
    <w:rsid w:val="00752B37"/>
    <w:rsid w:val="0075366B"/>
    <w:rsid w:val="00753BB0"/>
    <w:rsid w:val="00754DDB"/>
    <w:rsid w:val="00757BF5"/>
    <w:rsid w:val="00757D40"/>
    <w:rsid w:val="00760928"/>
    <w:rsid w:val="00760A7B"/>
    <w:rsid w:val="00760AD1"/>
    <w:rsid w:val="00760C39"/>
    <w:rsid w:val="007617D6"/>
    <w:rsid w:val="00761D4D"/>
    <w:rsid w:val="00761EF7"/>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E61"/>
    <w:rsid w:val="007755AF"/>
    <w:rsid w:val="007758B2"/>
    <w:rsid w:val="00775B8F"/>
    <w:rsid w:val="007761BE"/>
    <w:rsid w:val="007765CE"/>
    <w:rsid w:val="0077661C"/>
    <w:rsid w:val="00780824"/>
    <w:rsid w:val="00781F0F"/>
    <w:rsid w:val="00782D14"/>
    <w:rsid w:val="007853B3"/>
    <w:rsid w:val="00785EB1"/>
    <w:rsid w:val="007860A5"/>
    <w:rsid w:val="007864B8"/>
    <w:rsid w:val="007869F3"/>
    <w:rsid w:val="0078727C"/>
    <w:rsid w:val="00787585"/>
    <w:rsid w:val="00787E99"/>
    <w:rsid w:val="00790092"/>
    <w:rsid w:val="00791046"/>
    <w:rsid w:val="0079186C"/>
    <w:rsid w:val="007934F7"/>
    <w:rsid w:val="00793634"/>
    <w:rsid w:val="0079527E"/>
    <w:rsid w:val="00795688"/>
    <w:rsid w:val="007957E6"/>
    <w:rsid w:val="007962DB"/>
    <w:rsid w:val="007968C8"/>
    <w:rsid w:val="0079764C"/>
    <w:rsid w:val="007A0073"/>
    <w:rsid w:val="007A1990"/>
    <w:rsid w:val="007A2E90"/>
    <w:rsid w:val="007A349A"/>
    <w:rsid w:val="007A69BF"/>
    <w:rsid w:val="007A7ADC"/>
    <w:rsid w:val="007B37FE"/>
    <w:rsid w:val="007B3DFF"/>
    <w:rsid w:val="007B60FC"/>
    <w:rsid w:val="007B7578"/>
    <w:rsid w:val="007B779D"/>
    <w:rsid w:val="007C01A5"/>
    <w:rsid w:val="007C095F"/>
    <w:rsid w:val="007C0E62"/>
    <w:rsid w:val="007C1D88"/>
    <w:rsid w:val="007C288E"/>
    <w:rsid w:val="007C2D08"/>
    <w:rsid w:val="007C2DC9"/>
    <w:rsid w:val="007C5E9E"/>
    <w:rsid w:val="007C626F"/>
    <w:rsid w:val="007D08A7"/>
    <w:rsid w:val="007D1D68"/>
    <w:rsid w:val="007D2510"/>
    <w:rsid w:val="007D2D71"/>
    <w:rsid w:val="007D3972"/>
    <w:rsid w:val="007D43DC"/>
    <w:rsid w:val="007D5C90"/>
    <w:rsid w:val="007D6E23"/>
    <w:rsid w:val="007D7AE7"/>
    <w:rsid w:val="007D7B7E"/>
    <w:rsid w:val="007D7FD4"/>
    <w:rsid w:val="007E0BE6"/>
    <w:rsid w:val="007E0D80"/>
    <w:rsid w:val="007E0F66"/>
    <w:rsid w:val="007E1DF8"/>
    <w:rsid w:val="007E1F2A"/>
    <w:rsid w:val="007E2C01"/>
    <w:rsid w:val="007E2E21"/>
    <w:rsid w:val="007E316D"/>
    <w:rsid w:val="007E56CB"/>
    <w:rsid w:val="007E574B"/>
    <w:rsid w:val="007E77B1"/>
    <w:rsid w:val="007F0139"/>
    <w:rsid w:val="007F060D"/>
    <w:rsid w:val="007F0DDD"/>
    <w:rsid w:val="007F4588"/>
    <w:rsid w:val="007F4A5C"/>
    <w:rsid w:val="007F5ED1"/>
    <w:rsid w:val="007F5FF1"/>
    <w:rsid w:val="00800BE7"/>
    <w:rsid w:val="00801906"/>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3A6E"/>
    <w:rsid w:val="0081472D"/>
    <w:rsid w:val="00815C69"/>
    <w:rsid w:val="00817BA0"/>
    <w:rsid w:val="00817CD5"/>
    <w:rsid w:val="00820365"/>
    <w:rsid w:val="008215B3"/>
    <w:rsid w:val="008225CA"/>
    <w:rsid w:val="00823A66"/>
    <w:rsid w:val="00825542"/>
    <w:rsid w:val="0082579B"/>
    <w:rsid w:val="00825EE0"/>
    <w:rsid w:val="0082674B"/>
    <w:rsid w:val="00827666"/>
    <w:rsid w:val="008276E5"/>
    <w:rsid w:val="008305D8"/>
    <w:rsid w:val="00832784"/>
    <w:rsid w:val="008352DD"/>
    <w:rsid w:val="00835D17"/>
    <w:rsid w:val="00835EAD"/>
    <w:rsid w:val="0083635E"/>
    <w:rsid w:val="008377D0"/>
    <w:rsid w:val="008403B3"/>
    <w:rsid w:val="008403C3"/>
    <w:rsid w:val="008407A9"/>
    <w:rsid w:val="008420B9"/>
    <w:rsid w:val="00842FC0"/>
    <w:rsid w:val="008447AF"/>
    <w:rsid w:val="00844F22"/>
    <w:rsid w:val="00845B18"/>
    <w:rsid w:val="008504AF"/>
    <w:rsid w:val="00851A34"/>
    <w:rsid w:val="0085366C"/>
    <w:rsid w:val="00853EF1"/>
    <w:rsid w:val="00854D2C"/>
    <w:rsid w:val="00854E8D"/>
    <w:rsid w:val="00855E15"/>
    <w:rsid w:val="00855E1F"/>
    <w:rsid w:val="00856C95"/>
    <w:rsid w:val="00856EF3"/>
    <w:rsid w:val="00857E33"/>
    <w:rsid w:val="008602D3"/>
    <w:rsid w:val="0086236F"/>
    <w:rsid w:val="00863E86"/>
    <w:rsid w:val="00863F5E"/>
    <w:rsid w:val="0086417E"/>
    <w:rsid w:val="008643B1"/>
    <w:rsid w:val="00864455"/>
    <w:rsid w:val="0086675C"/>
    <w:rsid w:val="00866BB5"/>
    <w:rsid w:val="00870283"/>
    <w:rsid w:val="008706A5"/>
    <w:rsid w:val="0087373D"/>
    <w:rsid w:val="00874676"/>
    <w:rsid w:val="008749C3"/>
    <w:rsid w:val="008754A3"/>
    <w:rsid w:val="008762A8"/>
    <w:rsid w:val="008768CA"/>
    <w:rsid w:val="00877C0F"/>
    <w:rsid w:val="00877C65"/>
    <w:rsid w:val="00877EFD"/>
    <w:rsid w:val="0088031C"/>
    <w:rsid w:val="00880559"/>
    <w:rsid w:val="00881880"/>
    <w:rsid w:val="00884C2C"/>
    <w:rsid w:val="0088587C"/>
    <w:rsid w:val="0088630D"/>
    <w:rsid w:val="00890EBD"/>
    <w:rsid w:val="008916C6"/>
    <w:rsid w:val="0089247B"/>
    <w:rsid w:val="00893C5C"/>
    <w:rsid w:val="008948D9"/>
    <w:rsid w:val="0089567F"/>
    <w:rsid w:val="0089755E"/>
    <w:rsid w:val="008A06C5"/>
    <w:rsid w:val="008A08E5"/>
    <w:rsid w:val="008A0F29"/>
    <w:rsid w:val="008A15F7"/>
    <w:rsid w:val="008A3CC3"/>
    <w:rsid w:val="008B05C4"/>
    <w:rsid w:val="008B0A62"/>
    <w:rsid w:val="008B0F46"/>
    <w:rsid w:val="008B15E4"/>
    <w:rsid w:val="008B3387"/>
    <w:rsid w:val="008B4206"/>
    <w:rsid w:val="008B469A"/>
    <w:rsid w:val="008B4B8E"/>
    <w:rsid w:val="008B4F8A"/>
    <w:rsid w:val="008B52AD"/>
    <w:rsid w:val="008B7049"/>
    <w:rsid w:val="008B7D86"/>
    <w:rsid w:val="008B7F68"/>
    <w:rsid w:val="008C1807"/>
    <w:rsid w:val="008C244E"/>
    <w:rsid w:val="008C3387"/>
    <w:rsid w:val="008C4A9F"/>
    <w:rsid w:val="008C7CF9"/>
    <w:rsid w:val="008D07F9"/>
    <w:rsid w:val="008D0C27"/>
    <w:rsid w:val="008D0FA8"/>
    <w:rsid w:val="008D2E9F"/>
    <w:rsid w:val="008D348D"/>
    <w:rsid w:val="008D38CD"/>
    <w:rsid w:val="008D3E9D"/>
    <w:rsid w:val="008D5C49"/>
    <w:rsid w:val="008D5D2C"/>
    <w:rsid w:val="008E00BB"/>
    <w:rsid w:val="008E229B"/>
    <w:rsid w:val="008E399C"/>
    <w:rsid w:val="008E5066"/>
    <w:rsid w:val="008E5439"/>
    <w:rsid w:val="008E5474"/>
    <w:rsid w:val="008E5A42"/>
    <w:rsid w:val="008E5D85"/>
    <w:rsid w:val="008E606A"/>
    <w:rsid w:val="008E73E6"/>
    <w:rsid w:val="008F238B"/>
    <w:rsid w:val="008F2DD0"/>
    <w:rsid w:val="008F3303"/>
    <w:rsid w:val="008F3AB3"/>
    <w:rsid w:val="008F6882"/>
    <w:rsid w:val="008F6EAA"/>
    <w:rsid w:val="008F749F"/>
    <w:rsid w:val="008F7997"/>
    <w:rsid w:val="00900B11"/>
    <w:rsid w:val="009016F7"/>
    <w:rsid w:val="0090257A"/>
    <w:rsid w:val="0090271F"/>
    <w:rsid w:val="00902F91"/>
    <w:rsid w:val="009030EF"/>
    <w:rsid w:val="0090362E"/>
    <w:rsid w:val="00903E2A"/>
    <w:rsid w:val="0090442B"/>
    <w:rsid w:val="00905E61"/>
    <w:rsid w:val="00906106"/>
    <w:rsid w:val="00907479"/>
    <w:rsid w:val="00910415"/>
    <w:rsid w:val="00914835"/>
    <w:rsid w:val="00916396"/>
    <w:rsid w:val="009163CB"/>
    <w:rsid w:val="009167B9"/>
    <w:rsid w:val="00916C24"/>
    <w:rsid w:val="00917303"/>
    <w:rsid w:val="009177D0"/>
    <w:rsid w:val="0092023F"/>
    <w:rsid w:val="00920A73"/>
    <w:rsid w:val="00921DF5"/>
    <w:rsid w:val="009238FE"/>
    <w:rsid w:val="00923F6E"/>
    <w:rsid w:val="0092527C"/>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496"/>
    <w:rsid w:val="00942DCD"/>
    <w:rsid w:val="00942EC2"/>
    <w:rsid w:val="00943450"/>
    <w:rsid w:val="00943A72"/>
    <w:rsid w:val="00946DB9"/>
    <w:rsid w:val="00946FDB"/>
    <w:rsid w:val="009471E0"/>
    <w:rsid w:val="00950F6A"/>
    <w:rsid w:val="009515B3"/>
    <w:rsid w:val="009524ED"/>
    <w:rsid w:val="00955107"/>
    <w:rsid w:val="00955623"/>
    <w:rsid w:val="00957929"/>
    <w:rsid w:val="009600C5"/>
    <w:rsid w:val="00960738"/>
    <w:rsid w:val="00961153"/>
    <w:rsid w:val="00963E78"/>
    <w:rsid w:val="00964204"/>
    <w:rsid w:val="009644E6"/>
    <w:rsid w:val="00966AEA"/>
    <w:rsid w:val="009675EE"/>
    <w:rsid w:val="00967E0E"/>
    <w:rsid w:val="009707AE"/>
    <w:rsid w:val="00971841"/>
    <w:rsid w:val="00971F09"/>
    <w:rsid w:val="009720FA"/>
    <w:rsid w:val="009728A6"/>
    <w:rsid w:val="00972E83"/>
    <w:rsid w:val="00973747"/>
    <w:rsid w:val="0097477A"/>
    <w:rsid w:val="009751B6"/>
    <w:rsid w:val="00975212"/>
    <w:rsid w:val="00975B9B"/>
    <w:rsid w:val="00977568"/>
    <w:rsid w:val="009778FE"/>
    <w:rsid w:val="00977B9A"/>
    <w:rsid w:val="00980682"/>
    <w:rsid w:val="009812E6"/>
    <w:rsid w:val="00982033"/>
    <w:rsid w:val="00982B95"/>
    <w:rsid w:val="00986759"/>
    <w:rsid w:val="009875E9"/>
    <w:rsid w:val="00991F97"/>
    <w:rsid w:val="00992CD7"/>
    <w:rsid w:val="00992DA1"/>
    <w:rsid w:val="00993129"/>
    <w:rsid w:val="00993F22"/>
    <w:rsid w:val="0099439A"/>
    <w:rsid w:val="009947F3"/>
    <w:rsid w:val="00994BF0"/>
    <w:rsid w:val="0099571B"/>
    <w:rsid w:val="00995B70"/>
    <w:rsid w:val="00996B82"/>
    <w:rsid w:val="00997D91"/>
    <w:rsid w:val="009A080E"/>
    <w:rsid w:val="009A0B12"/>
    <w:rsid w:val="009A101F"/>
    <w:rsid w:val="009A2784"/>
    <w:rsid w:val="009A29B1"/>
    <w:rsid w:val="009A5E42"/>
    <w:rsid w:val="009A60AD"/>
    <w:rsid w:val="009A6944"/>
    <w:rsid w:val="009A6BB9"/>
    <w:rsid w:val="009B0C84"/>
    <w:rsid w:val="009B1EF1"/>
    <w:rsid w:val="009B28CE"/>
    <w:rsid w:val="009B33C7"/>
    <w:rsid w:val="009B3F03"/>
    <w:rsid w:val="009B4792"/>
    <w:rsid w:val="009B57EA"/>
    <w:rsid w:val="009B676E"/>
    <w:rsid w:val="009B78D4"/>
    <w:rsid w:val="009B7968"/>
    <w:rsid w:val="009C0CE3"/>
    <w:rsid w:val="009C1BA5"/>
    <w:rsid w:val="009C30D7"/>
    <w:rsid w:val="009C395D"/>
    <w:rsid w:val="009C3BA8"/>
    <w:rsid w:val="009C567E"/>
    <w:rsid w:val="009C693C"/>
    <w:rsid w:val="009D1423"/>
    <w:rsid w:val="009D16C1"/>
    <w:rsid w:val="009D256D"/>
    <w:rsid w:val="009D25D9"/>
    <w:rsid w:val="009D3B54"/>
    <w:rsid w:val="009D54FD"/>
    <w:rsid w:val="009D6549"/>
    <w:rsid w:val="009D676A"/>
    <w:rsid w:val="009E282D"/>
    <w:rsid w:val="009E2C90"/>
    <w:rsid w:val="009E6ADF"/>
    <w:rsid w:val="009E7D58"/>
    <w:rsid w:val="009F14D5"/>
    <w:rsid w:val="009F430E"/>
    <w:rsid w:val="009F6829"/>
    <w:rsid w:val="009F78DD"/>
    <w:rsid w:val="00A00291"/>
    <w:rsid w:val="00A004D4"/>
    <w:rsid w:val="00A008A8"/>
    <w:rsid w:val="00A00E2E"/>
    <w:rsid w:val="00A01121"/>
    <w:rsid w:val="00A013BB"/>
    <w:rsid w:val="00A019DB"/>
    <w:rsid w:val="00A02C69"/>
    <w:rsid w:val="00A02ECE"/>
    <w:rsid w:val="00A0300B"/>
    <w:rsid w:val="00A058B6"/>
    <w:rsid w:val="00A059F2"/>
    <w:rsid w:val="00A05C40"/>
    <w:rsid w:val="00A06B61"/>
    <w:rsid w:val="00A07AC8"/>
    <w:rsid w:val="00A10F02"/>
    <w:rsid w:val="00A10F0A"/>
    <w:rsid w:val="00A11623"/>
    <w:rsid w:val="00A119B7"/>
    <w:rsid w:val="00A12DF2"/>
    <w:rsid w:val="00A15377"/>
    <w:rsid w:val="00A15901"/>
    <w:rsid w:val="00A16B92"/>
    <w:rsid w:val="00A1796E"/>
    <w:rsid w:val="00A17A00"/>
    <w:rsid w:val="00A17A7A"/>
    <w:rsid w:val="00A2022F"/>
    <w:rsid w:val="00A21916"/>
    <w:rsid w:val="00A24C13"/>
    <w:rsid w:val="00A24E1D"/>
    <w:rsid w:val="00A24E69"/>
    <w:rsid w:val="00A25246"/>
    <w:rsid w:val="00A2560B"/>
    <w:rsid w:val="00A25C7E"/>
    <w:rsid w:val="00A27664"/>
    <w:rsid w:val="00A276A2"/>
    <w:rsid w:val="00A300FD"/>
    <w:rsid w:val="00A30569"/>
    <w:rsid w:val="00A30E6E"/>
    <w:rsid w:val="00A30F7B"/>
    <w:rsid w:val="00A3169D"/>
    <w:rsid w:val="00A31757"/>
    <w:rsid w:val="00A31AED"/>
    <w:rsid w:val="00A31C3A"/>
    <w:rsid w:val="00A32D0D"/>
    <w:rsid w:val="00A34412"/>
    <w:rsid w:val="00A344E2"/>
    <w:rsid w:val="00A3507E"/>
    <w:rsid w:val="00A36657"/>
    <w:rsid w:val="00A377DE"/>
    <w:rsid w:val="00A40411"/>
    <w:rsid w:val="00A41BD4"/>
    <w:rsid w:val="00A41DDF"/>
    <w:rsid w:val="00A42746"/>
    <w:rsid w:val="00A42793"/>
    <w:rsid w:val="00A43F9E"/>
    <w:rsid w:val="00A44C95"/>
    <w:rsid w:val="00A44D23"/>
    <w:rsid w:val="00A45007"/>
    <w:rsid w:val="00A45534"/>
    <w:rsid w:val="00A46408"/>
    <w:rsid w:val="00A46D97"/>
    <w:rsid w:val="00A506F6"/>
    <w:rsid w:val="00A50C92"/>
    <w:rsid w:val="00A53724"/>
    <w:rsid w:val="00A5418C"/>
    <w:rsid w:val="00A54F14"/>
    <w:rsid w:val="00A556C2"/>
    <w:rsid w:val="00A55CE0"/>
    <w:rsid w:val="00A567D5"/>
    <w:rsid w:val="00A57C56"/>
    <w:rsid w:val="00A61413"/>
    <w:rsid w:val="00A6248E"/>
    <w:rsid w:val="00A675D2"/>
    <w:rsid w:val="00A7124D"/>
    <w:rsid w:val="00A72CF1"/>
    <w:rsid w:val="00A7305B"/>
    <w:rsid w:val="00A737FF"/>
    <w:rsid w:val="00A73B48"/>
    <w:rsid w:val="00A73D56"/>
    <w:rsid w:val="00A74808"/>
    <w:rsid w:val="00A75950"/>
    <w:rsid w:val="00A7761A"/>
    <w:rsid w:val="00A77AC2"/>
    <w:rsid w:val="00A81DA0"/>
    <w:rsid w:val="00A8209F"/>
    <w:rsid w:val="00A82346"/>
    <w:rsid w:val="00A8237D"/>
    <w:rsid w:val="00A83786"/>
    <w:rsid w:val="00A848A4"/>
    <w:rsid w:val="00A85514"/>
    <w:rsid w:val="00A871DA"/>
    <w:rsid w:val="00A930E5"/>
    <w:rsid w:val="00A93850"/>
    <w:rsid w:val="00A93A49"/>
    <w:rsid w:val="00A93D58"/>
    <w:rsid w:val="00A95C63"/>
    <w:rsid w:val="00A963EC"/>
    <w:rsid w:val="00A9671C"/>
    <w:rsid w:val="00A9754D"/>
    <w:rsid w:val="00AA0E8A"/>
    <w:rsid w:val="00AA3187"/>
    <w:rsid w:val="00AA31B6"/>
    <w:rsid w:val="00AA3F44"/>
    <w:rsid w:val="00AA424C"/>
    <w:rsid w:val="00AA53F1"/>
    <w:rsid w:val="00AA5901"/>
    <w:rsid w:val="00AA68DA"/>
    <w:rsid w:val="00AA6BA2"/>
    <w:rsid w:val="00AA7A89"/>
    <w:rsid w:val="00AB026F"/>
    <w:rsid w:val="00AB167C"/>
    <w:rsid w:val="00AB184F"/>
    <w:rsid w:val="00AB1D53"/>
    <w:rsid w:val="00AB2D12"/>
    <w:rsid w:val="00AB39C7"/>
    <w:rsid w:val="00AB3D6D"/>
    <w:rsid w:val="00AB4D3C"/>
    <w:rsid w:val="00AB5D98"/>
    <w:rsid w:val="00AB6A41"/>
    <w:rsid w:val="00AB6AF9"/>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4D0"/>
    <w:rsid w:val="00AD3DFC"/>
    <w:rsid w:val="00AD62D7"/>
    <w:rsid w:val="00AE1479"/>
    <w:rsid w:val="00AE1675"/>
    <w:rsid w:val="00AE2B24"/>
    <w:rsid w:val="00AE34EF"/>
    <w:rsid w:val="00AE4CBE"/>
    <w:rsid w:val="00AE61AA"/>
    <w:rsid w:val="00AE681E"/>
    <w:rsid w:val="00AE73AF"/>
    <w:rsid w:val="00AE7FA7"/>
    <w:rsid w:val="00AF00A7"/>
    <w:rsid w:val="00AF1369"/>
    <w:rsid w:val="00AF39D7"/>
    <w:rsid w:val="00AF632F"/>
    <w:rsid w:val="00AF7A4E"/>
    <w:rsid w:val="00B006BB"/>
    <w:rsid w:val="00B00E44"/>
    <w:rsid w:val="00B01283"/>
    <w:rsid w:val="00B01511"/>
    <w:rsid w:val="00B04067"/>
    <w:rsid w:val="00B04178"/>
    <w:rsid w:val="00B048CD"/>
    <w:rsid w:val="00B05366"/>
    <w:rsid w:val="00B05E89"/>
    <w:rsid w:val="00B06F4C"/>
    <w:rsid w:val="00B07876"/>
    <w:rsid w:val="00B07A2A"/>
    <w:rsid w:val="00B07C05"/>
    <w:rsid w:val="00B07C06"/>
    <w:rsid w:val="00B10F74"/>
    <w:rsid w:val="00B10FD0"/>
    <w:rsid w:val="00B1197F"/>
    <w:rsid w:val="00B1283D"/>
    <w:rsid w:val="00B15449"/>
    <w:rsid w:val="00B15A91"/>
    <w:rsid w:val="00B16A36"/>
    <w:rsid w:val="00B20E7B"/>
    <w:rsid w:val="00B21B86"/>
    <w:rsid w:val="00B230C0"/>
    <w:rsid w:val="00B231BE"/>
    <w:rsid w:val="00B251CA"/>
    <w:rsid w:val="00B25433"/>
    <w:rsid w:val="00B26361"/>
    <w:rsid w:val="00B3096B"/>
    <w:rsid w:val="00B30EB8"/>
    <w:rsid w:val="00B323EA"/>
    <w:rsid w:val="00B32DD8"/>
    <w:rsid w:val="00B333FA"/>
    <w:rsid w:val="00B3363E"/>
    <w:rsid w:val="00B34833"/>
    <w:rsid w:val="00B34A57"/>
    <w:rsid w:val="00B354D5"/>
    <w:rsid w:val="00B379C6"/>
    <w:rsid w:val="00B40FC8"/>
    <w:rsid w:val="00B414A9"/>
    <w:rsid w:val="00B42F32"/>
    <w:rsid w:val="00B4450A"/>
    <w:rsid w:val="00B44CA0"/>
    <w:rsid w:val="00B45677"/>
    <w:rsid w:val="00B51431"/>
    <w:rsid w:val="00B5276B"/>
    <w:rsid w:val="00B5313E"/>
    <w:rsid w:val="00B543C4"/>
    <w:rsid w:val="00B560B2"/>
    <w:rsid w:val="00B56FE5"/>
    <w:rsid w:val="00B57515"/>
    <w:rsid w:val="00B5766D"/>
    <w:rsid w:val="00B57971"/>
    <w:rsid w:val="00B600CD"/>
    <w:rsid w:val="00B600FC"/>
    <w:rsid w:val="00B61390"/>
    <w:rsid w:val="00B6146F"/>
    <w:rsid w:val="00B61B08"/>
    <w:rsid w:val="00B62275"/>
    <w:rsid w:val="00B62CC9"/>
    <w:rsid w:val="00B62D0E"/>
    <w:rsid w:val="00B62F96"/>
    <w:rsid w:val="00B64962"/>
    <w:rsid w:val="00B70D56"/>
    <w:rsid w:val="00B70DB6"/>
    <w:rsid w:val="00B72E82"/>
    <w:rsid w:val="00B7425B"/>
    <w:rsid w:val="00B75094"/>
    <w:rsid w:val="00B751CB"/>
    <w:rsid w:val="00B77B46"/>
    <w:rsid w:val="00B80E33"/>
    <w:rsid w:val="00B81FB3"/>
    <w:rsid w:val="00B82E55"/>
    <w:rsid w:val="00B84949"/>
    <w:rsid w:val="00B84BAA"/>
    <w:rsid w:val="00B86678"/>
    <w:rsid w:val="00B90735"/>
    <w:rsid w:val="00B929C6"/>
    <w:rsid w:val="00B93A20"/>
    <w:rsid w:val="00B942D0"/>
    <w:rsid w:val="00B947E0"/>
    <w:rsid w:val="00B94C54"/>
    <w:rsid w:val="00B9529D"/>
    <w:rsid w:val="00B963CD"/>
    <w:rsid w:val="00B96F14"/>
    <w:rsid w:val="00B97420"/>
    <w:rsid w:val="00BA049B"/>
    <w:rsid w:val="00BA0593"/>
    <w:rsid w:val="00BA0823"/>
    <w:rsid w:val="00BA1C4A"/>
    <w:rsid w:val="00BA3E9D"/>
    <w:rsid w:val="00BA5EC0"/>
    <w:rsid w:val="00BA6E76"/>
    <w:rsid w:val="00BA77B1"/>
    <w:rsid w:val="00BB10E3"/>
    <w:rsid w:val="00BB29B9"/>
    <w:rsid w:val="00BB4B99"/>
    <w:rsid w:val="00BB56C9"/>
    <w:rsid w:val="00BB5A99"/>
    <w:rsid w:val="00BB6E70"/>
    <w:rsid w:val="00BB7339"/>
    <w:rsid w:val="00BB77D8"/>
    <w:rsid w:val="00BB781A"/>
    <w:rsid w:val="00BB7925"/>
    <w:rsid w:val="00BC2FFF"/>
    <w:rsid w:val="00BC33C2"/>
    <w:rsid w:val="00BC3CE5"/>
    <w:rsid w:val="00BC4058"/>
    <w:rsid w:val="00BC423D"/>
    <w:rsid w:val="00BC4731"/>
    <w:rsid w:val="00BC4DDA"/>
    <w:rsid w:val="00BC53B9"/>
    <w:rsid w:val="00BC5F68"/>
    <w:rsid w:val="00BC5FD8"/>
    <w:rsid w:val="00BC6609"/>
    <w:rsid w:val="00BC7035"/>
    <w:rsid w:val="00BC79D2"/>
    <w:rsid w:val="00BD03EF"/>
    <w:rsid w:val="00BD07A7"/>
    <w:rsid w:val="00BD1D0B"/>
    <w:rsid w:val="00BD34AD"/>
    <w:rsid w:val="00BD39B3"/>
    <w:rsid w:val="00BD4382"/>
    <w:rsid w:val="00BD4466"/>
    <w:rsid w:val="00BD4C0B"/>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538"/>
    <w:rsid w:val="00BF758F"/>
    <w:rsid w:val="00BF7744"/>
    <w:rsid w:val="00C008E9"/>
    <w:rsid w:val="00C01EDD"/>
    <w:rsid w:val="00C03068"/>
    <w:rsid w:val="00C03F9C"/>
    <w:rsid w:val="00C042AF"/>
    <w:rsid w:val="00C04C15"/>
    <w:rsid w:val="00C0746B"/>
    <w:rsid w:val="00C10FC8"/>
    <w:rsid w:val="00C12393"/>
    <w:rsid w:val="00C126C2"/>
    <w:rsid w:val="00C129EA"/>
    <w:rsid w:val="00C12CCC"/>
    <w:rsid w:val="00C12DFA"/>
    <w:rsid w:val="00C15450"/>
    <w:rsid w:val="00C155BD"/>
    <w:rsid w:val="00C156D0"/>
    <w:rsid w:val="00C15CAD"/>
    <w:rsid w:val="00C15D11"/>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1B"/>
    <w:rsid w:val="00C3763A"/>
    <w:rsid w:val="00C40284"/>
    <w:rsid w:val="00C40415"/>
    <w:rsid w:val="00C405BA"/>
    <w:rsid w:val="00C41A98"/>
    <w:rsid w:val="00C4320C"/>
    <w:rsid w:val="00C43341"/>
    <w:rsid w:val="00C43F70"/>
    <w:rsid w:val="00C44423"/>
    <w:rsid w:val="00C4530A"/>
    <w:rsid w:val="00C454EE"/>
    <w:rsid w:val="00C45EAF"/>
    <w:rsid w:val="00C46048"/>
    <w:rsid w:val="00C4659C"/>
    <w:rsid w:val="00C468C2"/>
    <w:rsid w:val="00C500F7"/>
    <w:rsid w:val="00C50587"/>
    <w:rsid w:val="00C50B52"/>
    <w:rsid w:val="00C51D31"/>
    <w:rsid w:val="00C52AD3"/>
    <w:rsid w:val="00C54515"/>
    <w:rsid w:val="00C54AB4"/>
    <w:rsid w:val="00C54B3D"/>
    <w:rsid w:val="00C5505D"/>
    <w:rsid w:val="00C57F90"/>
    <w:rsid w:val="00C61321"/>
    <w:rsid w:val="00C63DFE"/>
    <w:rsid w:val="00C6426E"/>
    <w:rsid w:val="00C65554"/>
    <w:rsid w:val="00C67913"/>
    <w:rsid w:val="00C70112"/>
    <w:rsid w:val="00C70257"/>
    <w:rsid w:val="00C7060D"/>
    <w:rsid w:val="00C706A4"/>
    <w:rsid w:val="00C71C22"/>
    <w:rsid w:val="00C72514"/>
    <w:rsid w:val="00C75038"/>
    <w:rsid w:val="00C760EA"/>
    <w:rsid w:val="00C779B4"/>
    <w:rsid w:val="00C77A67"/>
    <w:rsid w:val="00C8052C"/>
    <w:rsid w:val="00C8185D"/>
    <w:rsid w:val="00C820BD"/>
    <w:rsid w:val="00C83197"/>
    <w:rsid w:val="00C8335E"/>
    <w:rsid w:val="00C84FC9"/>
    <w:rsid w:val="00C87A10"/>
    <w:rsid w:val="00C92CEC"/>
    <w:rsid w:val="00C938AF"/>
    <w:rsid w:val="00C94A2B"/>
    <w:rsid w:val="00C96668"/>
    <w:rsid w:val="00CA0600"/>
    <w:rsid w:val="00CA26E0"/>
    <w:rsid w:val="00CA3BF1"/>
    <w:rsid w:val="00CA3CFE"/>
    <w:rsid w:val="00CA3D0C"/>
    <w:rsid w:val="00CA4259"/>
    <w:rsid w:val="00CA7969"/>
    <w:rsid w:val="00CB0156"/>
    <w:rsid w:val="00CB0781"/>
    <w:rsid w:val="00CB0FC4"/>
    <w:rsid w:val="00CB2111"/>
    <w:rsid w:val="00CB23F7"/>
    <w:rsid w:val="00CB2665"/>
    <w:rsid w:val="00CB41D1"/>
    <w:rsid w:val="00CB7391"/>
    <w:rsid w:val="00CC28A8"/>
    <w:rsid w:val="00CC31E9"/>
    <w:rsid w:val="00CC3972"/>
    <w:rsid w:val="00CC436F"/>
    <w:rsid w:val="00CC458D"/>
    <w:rsid w:val="00CC56D1"/>
    <w:rsid w:val="00CC6878"/>
    <w:rsid w:val="00CC6DE6"/>
    <w:rsid w:val="00CD201A"/>
    <w:rsid w:val="00CD39A5"/>
    <w:rsid w:val="00CD3C88"/>
    <w:rsid w:val="00CD4C7B"/>
    <w:rsid w:val="00CD6E85"/>
    <w:rsid w:val="00CD72B6"/>
    <w:rsid w:val="00CD777D"/>
    <w:rsid w:val="00CE03CF"/>
    <w:rsid w:val="00CE1F64"/>
    <w:rsid w:val="00CE2ABF"/>
    <w:rsid w:val="00CE3549"/>
    <w:rsid w:val="00CE3BA2"/>
    <w:rsid w:val="00CE3CB7"/>
    <w:rsid w:val="00CE50C1"/>
    <w:rsid w:val="00CE5D9C"/>
    <w:rsid w:val="00CE670A"/>
    <w:rsid w:val="00CE6DFE"/>
    <w:rsid w:val="00CE7F57"/>
    <w:rsid w:val="00CF0E5B"/>
    <w:rsid w:val="00CF181D"/>
    <w:rsid w:val="00CF1E30"/>
    <w:rsid w:val="00CF2213"/>
    <w:rsid w:val="00CF4A92"/>
    <w:rsid w:val="00CF5045"/>
    <w:rsid w:val="00CF5E8A"/>
    <w:rsid w:val="00CF7081"/>
    <w:rsid w:val="00CF74A2"/>
    <w:rsid w:val="00D0125D"/>
    <w:rsid w:val="00D04245"/>
    <w:rsid w:val="00D04A49"/>
    <w:rsid w:val="00D05134"/>
    <w:rsid w:val="00D052C9"/>
    <w:rsid w:val="00D059F1"/>
    <w:rsid w:val="00D06D94"/>
    <w:rsid w:val="00D07D63"/>
    <w:rsid w:val="00D101C4"/>
    <w:rsid w:val="00D102B0"/>
    <w:rsid w:val="00D1032A"/>
    <w:rsid w:val="00D10424"/>
    <w:rsid w:val="00D11022"/>
    <w:rsid w:val="00D12307"/>
    <w:rsid w:val="00D12448"/>
    <w:rsid w:val="00D1363D"/>
    <w:rsid w:val="00D136CF"/>
    <w:rsid w:val="00D1696E"/>
    <w:rsid w:val="00D16AA2"/>
    <w:rsid w:val="00D16F87"/>
    <w:rsid w:val="00D17961"/>
    <w:rsid w:val="00D179A8"/>
    <w:rsid w:val="00D17C37"/>
    <w:rsid w:val="00D221A4"/>
    <w:rsid w:val="00D22F9B"/>
    <w:rsid w:val="00D24257"/>
    <w:rsid w:val="00D30A6B"/>
    <w:rsid w:val="00D33228"/>
    <w:rsid w:val="00D33D90"/>
    <w:rsid w:val="00D33E7F"/>
    <w:rsid w:val="00D351C2"/>
    <w:rsid w:val="00D36E4F"/>
    <w:rsid w:val="00D37653"/>
    <w:rsid w:val="00D379BA"/>
    <w:rsid w:val="00D41E58"/>
    <w:rsid w:val="00D426CF"/>
    <w:rsid w:val="00D42E0A"/>
    <w:rsid w:val="00D43866"/>
    <w:rsid w:val="00D43E63"/>
    <w:rsid w:val="00D442A1"/>
    <w:rsid w:val="00D44601"/>
    <w:rsid w:val="00D45E4B"/>
    <w:rsid w:val="00D526D3"/>
    <w:rsid w:val="00D529D9"/>
    <w:rsid w:val="00D52B48"/>
    <w:rsid w:val="00D55A4F"/>
    <w:rsid w:val="00D574FD"/>
    <w:rsid w:val="00D60357"/>
    <w:rsid w:val="00D61C5A"/>
    <w:rsid w:val="00D629A2"/>
    <w:rsid w:val="00D62A78"/>
    <w:rsid w:val="00D63618"/>
    <w:rsid w:val="00D63674"/>
    <w:rsid w:val="00D644B7"/>
    <w:rsid w:val="00D64678"/>
    <w:rsid w:val="00D65A7D"/>
    <w:rsid w:val="00D65FD1"/>
    <w:rsid w:val="00D66B31"/>
    <w:rsid w:val="00D700EA"/>
    <w:rsid w:val="00D71629"/>
    <w:rsid w:val="00D71630"/>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5901"/>
    <w:rsid w:val="00D85FBE"/>
    <w:rsid w:val="00D863C7"/>
    <w:rsid w:val="00D864C9"/>
    <w:rsid w:val="00D864DE"/>
    <w:rsid w:val="00D86B40"/>
    <w:rsid w:val="00D87E00"/>
    <w:rsid w:val="00D903FC"/>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615E"/>
    <w:rsid w:val="00DA6AD8"/>
    <w:rsid w:val="00DA7A03"/>
    <w:rsid w:val="00DA7B27"/>
    <w:rsid w:val="00DA7CF8"/>
    <w:rsid w:val="00DB0AC7"/>
    <w:rsid w:val="00DB1818"/>
    <w:rsid w:val="00DB391E"/>
    <w:rsid w:val="00DB54BB"/>
    <w:rsid w:val="00DB5517"/>
    <w:rsid w:val="00DB555D"/>
    <w:rsid w:val="00DB5799"/>
    <w:rsid w:val="00DB5D63"/>
    <w:rsid w:val="00DB61E5"/>
    <w:rsid w:val="00DB61EE"/>
    <w:rsid w:val="00DB62B3"/>
    <w:rsid w:val="00DB7370"/>
    <w:rsid w:val="00DC103E"/>
    <w:rsid w:val="00DC1741"/>
    <w:rsid w:val="00DC234B"/>
    <w:rsid w:val="00DC309B"/>
    <w:rsid w:val="00DC3D55"/>
    <w:rsid w:val="00DC4DA2"/>
    <w:rsid w:val="00DC4F46"/>
    <w:rsid w:val="00DC7732"/>
    <w:rsid w:val="00DD015C"/>
    <w:rsid w:val="00DD099B"/>
    <w:rsid w:val="00DD2536"/>
    <w:rsid w:val="00DD4B22"/>
    <w:rsid w:val="00DD6A01"/>
    <w:rsid w:val="00DE09ED"/>
    <w:rsid w:val="00DE13B2"/>
    <w:rsid w:val="00DE2BA3"/>
    <w:rsid w:val="00DE354E"/>
    <w:rsid w:val="00DE3ECC"/>
    <w:rsid w:val="00DE3FEC"/>
    <w:rsid w:val="00DE6265"/>
    <w:rsid w:val="00DE79CF"/>
    <w:rsid w:val="00DE7A6D"/>
    <w:rsid w:val="00DE7CAC"/>
    <w:rsid w:val="00DF20B2"/>
    <w:rsid w:val="00DF2764"/>
    <w:rsid w:val="00DF3663"/>
    <w:rsid w:val="00DF3A80"/>
    <w:rsid w:val="00DF501D"/>
    <w:rsid w:val="00DF5A81"/>
    <w:rsid w:val="00DF7B66"/>
    <w:rsid w:val="00DF7C77"/>
    <w:rsid w:val="00DF7F02"/>
    <w:rsid w:val="00DF7FDF"/>
    <w:rsid w:val="00E00BBA"/>
    <w:rsid w:val="00E03465"/>
    <w:rsid w:val="00E03C0D"/>
    <w:rsid w:val="00E04724"/>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4146"/>
    <w:rsid w:val="00E251A2"/>
    <w:rsid w:val="00E2572E"/>
    <w:rsid w:val="00E26110"/>
    <w:rsid w:val="00E3007F"/>
    <w:rsid w:val="00E30A5E"/>
    <w:rsid w:val="00E32761"/>
    <w:rsid w:val="00E33F83"/>
    <w:rsid w:val="00E351E1"/>
    <w:rsid w:val="00E35AD9"/>
    <w:rsid w:val="00E36608"/>
    <w:rsid w:val="00E36776"/>
    <w:rsid w:val="00E36BE4"/>
    <w:rsid w:val="00E37A03"/>
    <w:rsid w:val="00E37CF5"/>
    <w:rsid w:val="00E403B1"/>
    <w:rsid w:val="00E410DD"/>
    <w:rsid w:val="00E41B2A"/>
    <w:rsid w:val="00E41CF2"/>
    <w:rsid w:val="00E42167"/>
    <w:rsid w:val="00E43461"/>
    <w:rsid w:val="00E43FC6"/>
    <w:rsid w:val="00E442A0"/>
    <w:rsid w:val="00E45D6D"/>
    <w:rsid w:val="00E47CD2"/>
    <w:rsid w:val="00E5071C"/>
    <w:rsid w:val="00E50FBD"/>
    <w:rsid w:val="00E514CE"/>
    <w:rsid w:val="00E51DF9"/>
    <w:rsid w:val="00E52084"/>
    <w:rsid w:val="00E548C2"/>
    <w:rsid w:val="00E557CE"/>
    <w:rsid w:val="00E55B4B"/>
    <w:rsid w:val="00E5699E"/>
    <w:rsid w:val="00E57DB7"/>
    <w:rsid w:val="00E6091F"/>
    <w:rsid w:val="00E610D6"/>
    <w:rsid w:val="00E624D0"/>
    <w:rsid w:val="00E62835"/>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11DC"/>
    <w:rsid w:val="00E81200"/>
    <w:rsid w:val="00E823B6"/>
    <w:rsid w:val="00E8255D"/>
    <w:rsid w:val="00E82BFB"/>
    <w:rsid w:val="00E832F4"/>
    <w:rsid w:val="00E83421"/>
    <w:rsid w:val="00E8431D"/>
    <w:rsid w:val="00E84DFC"/>
    <w:rsid w:val="00E8524B"/>
    <w:rsid w:val="00E85AC7"/>
    <w:rsid w:val="00E87D81"/>
    <w:rsid w:val="00E90858"/>
    <w:rsid w:val="00E9162C"/>
    <w:rsid w:val="00E929E1"/>
    <w:rsid w:val="00E9384F"/>
    <w:rsid w:val="00E93B17"/>
    <w:rsid w:val="00E946A0"/>
    <w:rsid w:val="00E9629F"/>
    <w:rsid w:val="00E9659B"/>
    <w:rsid w:val="00EA0060"/>
    <w:rsid w:val="00EA0D65"/>
    <w:rsid w:val="00EA0F74"/>
    <w:rsid w:val="00EA2E0A"/>
    <w:rsid w:val="00EA386B"/>
    <w:rsid w:val="00EA40E1"/>
    <w:rsid w:val="00EA4C54"/>
    <w:rsid w:val="00EA5A39"/>
    <w:rsid w:val="00EA5D51"/>
    <w:rsid w:val="00EA65EB"/>
    <w:rsid w:val="00EA66C8"/>
    <w:rsid w:val="00EA66F1"/>
    <w:rsid w:val="00EA7C1D"/>
    <w:rsid w:val="00EA7C8E"/>
    <w:rsid w:val="00EB02B2"/>
    <w:rsid w:val="00EB0C43"/>
    <w:rsid w:val="00EB0CEA"/>
    <w:rsid w:val="00EB1A49"/>
    <w:rsid w:val="00EB231B"/>
    <w:rsid w:val="00EB28BC"/>
    <w:rsid w:val="00EB2D99"/>
    <w:rsid w:val="00EB3DBE"/>
    <w:rsid w:val="00EB43B1"/>
    <w:rsid w:val="00EB4887"/>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1AFE"/>
    <w:rsid w:val="00ED32D4"/>
    <w:rsid w:val="00ED4881"/>
    <w:rsid w:val="00ED5BD8"/>
    <w:rsid w:val="00ED62E4"/>
    <w:rsid w:val="00ED76DF"/>
    <w:rsid w:val="00ED77FA"/>
    <w:rsid w:val="00ED7822"/>
    <w:rsid w:val="00ED7AA4"/>
    <w:rsid w:val="00EE06CF"/>
    <w:rsid w:val="00EE134F"/>
    <w:rsid w:val="00EE1EAA"/>
    <w:rsid w:val="00EE2163"/>
    <w:rsid w:val="00EE2E3D"/>
    <w:rsid w:val="00EE3405"/>
    <w:rsid w:val="00EE3EAE"/>
    <w:rsid w:val="00EE42BE"/>
    <w:rsid w:val="00EE498C"/>
    <w:rsid w:val="00EE5BB5"/>
    <w:rsid w:val="00EF1C76"/>
    <w:rsid w:val="00EF46DA"/>
    <w:rsid w:val="00EF546E"/>
    <w:rsid w:val="00EF68E6"/>
    <w:rsid w:val="00EF7CC1"/>
    <w:rsid w:val="00F021A7"/>
    <w:rsid w:val="00F025A2"/>
    <w:rsid w:val="00F02F67"/>
    <w:rsid w:val="00F1111C"/>
    <w:rsid w:val="00F1618E"/>
    <w:rsid w:val="00F16663"/>
    <w:rsid w:val="00F16FEC"/>
    <w:rsid w:val="00F174D0"/>
    <w:rsid w:val="00F2026E"/>
    <w:rsid w:val="00F209A1"/>
    <w:rsid w:val="00F213BE"/>
    <w:rsid w:val="00F2155A"/>
    <w:rsid w:val="00F22F7A"/>
    <w:rsid w:val="00F23DE5"/>
    <w:rsid w:val="00F243CB"/>
    <w:rsid w:val="00F24A86"/>
    <w:rsid w:val="00F24EDA"/>
    <w:rsid w:val="00F2519C"/>
    <w:rsid w:val="00F258C2"/>
    <w:rsid w:val="00F26BC6"/>
    <w:rsid w:val="00F2757B"/>
    <w:rsid w:val="00F27AC2"/>
    <w:rsid w:val="00F27C67"/>
    <w:rsid w:val="00F30954"/>
    <w:rsid w:val="00F313B8"/>
    <w:rsid w:val="00F32A97"/>
    <w:rsid w:val="00F339A6"/>
    <w:rsid w:val="00F33A8C"/>
    <w:rsid w:val="00F3430F"/>
    <w:rsid w:val="00F347FE"/>
    <w:rsid w:val="00F35927"/>
    <w:rsid w:val="00F36D3D"/>
    <w:rsid w:val="00F37743"/>
    <w:rsid w:val="00F414CF"/>
    <w:rsid w:val="00F41A3A"/>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C7A"/>
    <w:rsid w:val="00F73CAC"/>
    <w:rsid w:val="00F73DC4"/>
    <w:rsid w:val="00F73DC9"/>
    <w:rsid w:val="00F73F91"/>
    <w:rsid w:val="00F74187"/>
    <w:rsid w:val="00F75E18"/>
    <w:rsid w:val="00F75EE0"/>
    <w:rsid w:val="00F76D11"/>
    <w:rsid w:val="00F76F8F"/>
    <w:rsid w:val="00F774D0"/>
    <w:rsid w:val="00F778FE"/>
    <w:rsid w:val="00F82924"/>
    <w:rsid w:val="00F82D22"/>
    <w:rsid w:val="00F83350"/>
    <w:rsid w:val="00F8447D"/>
    <w:rsid w:val="00F85260"/>
    <w:rsid w:val="00F8549D"/>
    <w:rsid w:val="00F875DE"/>
    <w:rsid w:val="00F877C3"/>
    <w:rsid w:val="00F87B31"/>
    <w:rsid w:val="00F903AC"/>
    <w:rsid w:val="00F921F8"/>
    <w:rsid w:val="00F92C28"/>
    <w:rsid w:val="00F9594C"/>
    <w:rsid w:val="00F9705B"/>
    <w:rsid w:val="00F97B8D"/>
    <w:rsid w:val="00FA0039"/>
    <w:rsid w:val="00FA0508"/>
    <w:rsid w:val="00FA1266"/>
    <w:rsid w:val="00FA1C1A"/>
    <w:rsid w:val="00FA2743"/>
    <w:rsid w:val="00FA2E55"/>
    <w:rsid w:val="00FA3D4B"/>
    <w:rsid w:val="00FA620E"/>
    <w:rsid w:val="00FA6D16"/>
    <w:rsid w:val="00FA6F5A"/>
    <w:rsid w:val="00FA73FF"/>
    <w:rsid w:val="00FB00B1"/>
    <w:rsid w:val="00FB0B87"/>
    <w:rsid w:val="00FB13E9"/>
    <w:rsid w:val="00FB18B8"/>
    <w:rsid w:val="00FB21A6"/>
    <w:rsid w:val="00FB37A1"/>
    <w:rsid w:val="00FB55AB"/>
    <w:rsid w:val="00FB6EF1"/>
    <w:rsid w:val="00FB7EC5"/>
    <w:rsid w:val="00FC055D"/>
    <w:rsid w:val="00FC07CB"/>
    <w:rsid w:val="00FC103F"/>
    <w:rsid w:val="00FC1192"/>
    <w:rsid w:val="00FC1CF7"/>
    <w:rsid w:val="00FC248C"/>
    <w:rsid w:val="00FC2B5D"/>
    <w:rsid w:val="00FC30AD"/>
    <w:rsid w:val="00FC34F0"/>
    <w:rsid w:val="00FC36DA"/>
    <w:rsid w:val="00FC376A"/>
    <w:rsid w:val="00FC41FA"/>
    <w:rsid w:val="00FC4EF3"/>
    <w:rsid w:val="00FD0C8B"/>
    <w:rsid w:val="00FD22A2"/>
    <w:rsid w:val="00FD2677"/>
    <w:rsid w:val="00FD2819"/>
    <w:rsid w:val="00FD3201"/>
    <w:rsid w:val="00FD58F3"/>
    <w:rsid w:val="00FD5BBB"/>
    <w:rsid w:val="00FD78EA"/>
    <w:rsid w:val="00FE12A6"/>
    <w:rsid w:val="00FE184E"/>
    <w:rsid w:val="00FE3E99"/>
    <w:rsid w:val="00FE517A"/>
    <w:rsid w:val="00FE77F5"/>
    <w:rsid w:val="00FF00BA"/>
    <w:rsid w:val="00FF0CE4"/>
    <w:rsid w:val="00FF0D36"/>
    <w:rsid w:val="00FF0E30"/>
    <w:rsid w:val="00FF3C65"/>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511"/>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paragraph" w:customStyle="1" w:styleId="Observation">
    <w:name w:val="Observation"/>
    <w:basedOn w:val="a"/>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1E432-EE7E-418C-9ED8-C0939D1B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3559</TotalTime>
  <Pages>3</Pages>
  <Words>1201</Words>
  <Characters>6848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239</cp:revision>
  <cp:lastPrinted>2016-01-11T02:35:00Z</cp:lastPrinted>
  <dcterms:created xsi:type="dcterms:W3CDTF">2020-08-05T13:51:00Z</dcterms:created>
  <dcterms:modified xsi:type="dcterms:W3CDTF">2022-09-28T08:08:00Z</dcterms:modified>
</cp:coreProperties>
</file>